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07</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01E9A"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426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B33626">
        <w:rPr>
          <w:b/>
          <w:bCs/>
        </w:rPr>
        <w:t>03</w:t>
      </w:r>
      <w:r>
        <w:rPr>
          <w:b/>
          <w:bCs/>
        </w:rPr>
        <w:t xml:space="preserve">  -  20</w:t>
      </w:r>
      <w:r w:rsidR="00B33626">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w:t>
      </w:r>
      <w:r w:rsidR="00B33626">
        <w:t>07</w:t>
      </w:r>
      <w:r>
        <w:t xml:space="preserve"> hasta el </w:t>
      </w:r>
      <w:r w:rsidR="00766D93">
        <w:t>3</w:t>
      </w:r>
      <w:r w:rsidR="00287A32">
        <w:t>0</w:t>
      </w:r>
      <w:r>
        <w:t>-0</w:t>
      </w:r>
      <w:r w:rsidR="00287A32">
        <w:t>4</w:t>
      </w:r>
      <w:r>
        <w:t>-</w:t>
      </w:r>
      <w:r w:rsidR="00B33626">
        <w:t>07</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75624E" w:rsidRPr="0075624E" w:rsidRDefault="0095045B" w:rsidP="0075624E">
      <w:pPr>
        <w:jc w:val="both"/>
        <w:rPr>
          <w:rFonts w:asciiTheme="minorHAnsi" w:hAnsiTheme="minorHAnsi" w:cs="Arial"/>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75624E">
        <w:rPr>
          <w:rFonts w:asciiTheme="minorHAnsi" w:hAnsiTheme="minorHAnsi"/>
          <w:sz w:val="22"/>
          <w:szCs w:val="22"/>
        </w:rPr>
        <w:lastRenderedPageBreak/>
        <w:t xml:space="preserve"> </w:t>
      </w:r>
      <w:r w:rsidR="0075624E" w:rsidRPr="0075624E">
        <w:rPr>
          <w:rFonts w:asciiTheme="minorHAnsi" w:hAnsiTheme="minorHAnsi" w:cs="Arial"/>
          <w:sz w:val="22"/>
          <w:szCs w:val="22"/>
        </w:rPr>
        <w:t>Lobos, 10 de Abril de 2007.-</w:t>
      </w:r>
    </w:p>
    <w:p w:rsidR="0075624E" w:rsidRPr="0075624E" w:rsidRDefault="0075624E" w:rsidP="00510429">
      <w:pPr>
        <w:jc w:val="right"/>
        <w:rPr>
          <w:rFonts w:asciiTheme="minorHAnsi" w:hAnsiTheme="minorHAnsi" w:cs="Arial"/>
          <w:sz w:val="22"/>
          <w:szCs w:val="22"/>
        </w:rPr>
      </w:pPr>
    </w:p>
    <w:p w:rsidR="0075624E" w:rsidRPr="0075624E" w:rsidRDefault="0075624E" w:rsidP="00510429">
      <w:pPr>
        <w:jc w:val="both"/>
        <w:rPr>
          <w:rFonts w:asciiTheme="minorHAnsi" w:hAnsiTheme="minorHAnsi" w:cs="Arial"/>
          <w:sz w:val="22"/>
          <w:szCs w:val="22"/>
        </w:rPr>
      </w:pPr>
      <w:r w:rsidRPr="0075624E">
        <w:rPr>
          <w:rFonts w:asciiTheme="minorHAnsi" w:hAnsiTheme="minorHAnsi" w:cs="Arial"/>
          <w:sz w:val="22"/>
          <w:szCs w:val="22"/>
        </w:rPr>
        <w:t>Al señor Intendente Municipal</w:t>
      </w:r>
    </w:p>
    <w:p w:rsidR="0075624E" w:rsidRPr="0075624E" w:rsidRDefault="0075624E" w:rsidP="00510429">
      <w:pPr>
        <w:pStyle w:val="Ttulo2"/>
        <w:rPr>
          <w:rFonts w:asciiTheme="minorHAnsi" w:hAnsiTheme="minorHAnsi"/>
          <w:color w:val="auto"/>
          <w:sz w:val="22"/>
          <w:szCs w:val="22"/>
        </w:rPr>
      </w:pPr>
      <w:r w:rsidRPr="0075624E">
        <w:rPr>
          <w:rFonts w:asciiTheme="minorHAnsi" w:hAnsiTheme="minorHAnsi"/>
          <w:color w:val="auto"/>
          <w:sz w:val="22"/>
          <w:szCs w:val="22"/>
        </w:rPr>
        <w:t>Prof. Gustavo R. Sobrero</w:t>
      </w:r>
    </w:p>
    <w:p w:rsidR="0075624E" w:rsidRPr="0075624E" w:rsidRDefault="0075624E" w:rsidP="00510429">
      <w:pPr>
        <w:pStyle w:val="Ttulo3"/>
        <w:rPr>
          <w:rFonts w:asciiTheme="minorHAnsi" w:hAnsiTheme="minorHAnsi"/>
          <w:sz w:val="22"/>
          <w:szCs w:val="22"/>
          <w:lang w:val="es-AR"/>
        </w:rPr>
      </w:pPr>
      <w:r w:rsidRPr="0075624E">
        <w:rPr>
          <w:rFonts w:asciiTheme="minorHAnsi" w:hAnsiTheme="minorHAnsi"/>
          <w:sz w:val="22"/>
          <w:szCs w:val="22"/>
          <w:lang w:val="es-AR"/>
        </w:rPr>
        <w:t>S                       /                  D</w:t>
      </w:r>
    </w:p>
    <w:p w:rsidR="0075624E" w:rsidRPr="0075624E" w:rsidRDefault="0075624E" w:rsidP="00510429">
      <w:pPr>
        <w:pStyle w:val="Ttulo4"/>
        <w:tabs>
          <w:tab w:val="left" w:pos="0"/>
        </w:tabs>
        <w:ind w:left="5500"/>
        <w:rPr>
          <w:rFonts w:asciiTheme="minorHAnsi" w:hAnsiTheme="minorHAnsi"/>
          <w:sz w:val="22"/>
          <w:szCs w:val="22"/>
        </w:rPr>
      </w:pPr>
      <w:r w:rsidRPr="0075624E">
        <w:rPr>
          <w:rFonts w:asciiTheme="minorHAnsi" w:hAnsiTheme="minorHAnsi"/>
          <w:sz w:val="22"/>
          <w:szCs w:val="22"/>
          <w:lang w:val="es-AR"/>
        </w:rPr>
        <w:t>Ref.</w:t>
      </w:r>
      <w:proofErr w:type="gramStart"/>
      <w:r w:rsidRPr="0075624E">
        <w:rPr>
          <w:rFonts w:asciiTheme="minorHAnsi" w:hAnsiTheme="minorHAnsi"/>
          <w:sz w:val="22"/>
          <w:szCs w:val="22"/>
          <w:lang w:val="es-AR"/>
        </w:rPr>
        <w:t xml:space="preserve">:  </w:t>
      </w:r>
      <w:proofErr w:type="spellStart"/>
      <w:r w:rsidRPr="0075624E">
        <w:rPr>
          <w:rFonts w:asciiTheme="minorHAnsi" w:hAnsiTheme="minorHAnsi"/>
          <w:sz w:val="22"/>
          <w:szCs w:val="22"/>
          <w:lang w:val="es-AR"/>
        </w:rPr>
        <w:t>Expte</w:t>
      </w:r>
      <w:proofErr w:type="spellEnd"/>
      <w:proofErr w:type="gramEnd"/>
      <w:r w:rsidRPr="0075624E">
        <w:rPr>
          <w:rFonts w:asciiTheme="minorHAnsi" w:hAnsiTheme="minorHAnsi"/>
          <w:sz w:val="22"/>
          <w:szCs w:val="22"/>
          <w:lang w:val="es-AR"/>
        </w:rPr>
        <w:t xml:space="preserve">.  </w:t>
      </w:r>
      <w:r w:rsidRPr="0075624E">
        <w:rPr>
          <w:rFonts w:asciiTheme="minorHAnsi" w:hAnsiTheme="minorHAnsi"/>
          <w:sz w:val="22"/>
          <w:szCs w:val="22"/>
        </w:rPr>
        <w:t xml:space="preserve">Nº 241/2002 del </w:t>
      </w:r>
      <w:proofErr w:type="gramStart"/>
      <w:r w:rsidRPr="0075624E">
        <w:rPr>
          <w:rFonts w:asciiTheme="minorHAnsi" w:hAnsiTheme="minorHAnsi"/>
          <w:sz w:val="22"/>
          <w:szCs w:val="22"/>
        </w:rPr>
        <w:t>H.C.D..</w:t>
      </w:r>
      <w:proofErr w:type="gramEnd"/>
      <w:r w:rsidRPr="0075624E">
        <w:rPr>
          <w:rFonts w:asciiTheme="minorHAnsi" w:hAnsiTheme="minorHAnsi"/>
          <w:sz w:val="22"/>
          <w:szCs w:val="22"/>
        </w:rPr>
        <w:t>-</w:t>
      </w:r>
    </w:p>
    <w:p w:rsidR="0075624E" w:rsidRPr="0075624E" w:rsidRDefault="0075624E" w:rsidP="00510429">
      <w:pPr>
        <w:rPr>
          <w:rFonts w:asciiTheme="minorHAnsi" w:hAnsiTheme="minorHAnsi" w:cs="Arial"/>
          <w:sz w:val="22"/>
          <w:szCs w:val="22"/>
        </w:rPr>
      </w:pPr>
    </w:p>
    <w:p w:rsidR="0075624E" w:rsidRPr="0075624E" w:rsidRDefault="0075624E" w:rsidP="00510429">
      <w:pPr>
        <w:pStyle w:val="Textoindependiente3"/>
        <w:tabs>
          <w:tab w:val="left" w:pos="3300"/>
        </w:tabs>
        <w:rPr>
          <w:rFonts w:asciiTheme="minorHAnsi" w:hAnsiTheme="minorHAnsi"/>
          <w:szCs w:val="22"/>
        </w:rPr>
      </w:pPr>
      <w:r w:rsidRPr="0075624E">
        <w:rPr>
          <w:rFonts w:asciiTheme="minorHAnsi" w:hAnsiTheme="minorHAnsi"/>
          <w:szCs w:val="22"/>
        </w:rPr>
        <w:t>De nuestra mayor consideración:</w:t>
      </w:r>
    </w:p>
    <w:p w:rsidR="0075624E" w:rsidRPr="0075624E" w:rsidRDefault="0075624E" w:rsidP="00510429">
      <w:pPr>
        <w:pStyle w:val="Textoindependiente3"/>
        <w:tabs>
          <w:tab w:val="left" w:pos="3300"/>
        </w:tabs>
        <w:rPr>
          <w:rFonts w:asciiTheme="minorHAnsi" w:hAnsiTheme="minorHAnsi"/>
          <w:szCs w:val="22"/>
        </w:rPr>
      </w:pPr>
    </w:p>
    <w:p w:rsidR="0075624E" w:rsidRPr="0075624E" w:rsidRDefault="0075624E" w:rsidP="00510429">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 realizada el día de la fecha, ha sancionado por mayoría </w:t>
      </w:r>
      <w:smartTag w:uri="urn:schemas-microsoft-com:office:smarttags" w:element="PersonName">
        <w:smartTagPr>
          <w:attr w:name="ProductID" w:val="la Ordenanza N"/>
        </w:smartTagPr>
        <w:r w:rsidRPr="0075624E">
          <w:rPr>
            <w:rFonts w:asciiTheme="minorHAnsi" w:hAnsiTheme="minorHAnsi"/>
            <w:sz w:val="22"/>
            <w:szCs w:val="22"/>
          </w:rPr>
          <w:t xml:space="preserve">la </w:t>
        </w:r>
        <w:r w:rsidRPr="0075624E">
          <w:rPr>
            <w:rFonts w:asciiTheme="minorHAnsi" w:hAnsiTheme="minorHAnsi"/>
            <w:b/>
            <w:sz w:val="22"/>
            <w:szCs w:val="22"/>
          </w:rPr>
          <w:t>Ordenanza N</w:t>
        </w:r>
      </w:smartTag>
      <w:r w:rsidRPr="0075624E">
        <w:rPr>
          <w:rFonts w:asciiTheme="minorHAnsi" w:hAnsiTheme="minorHAnsi"/>
          <w:b/>
          <w:sz w:val="22"/>
          <w:szCs w:val="22"/>
        </w:rPr>
        <w:t>º 2333</w:t>
      </w:r>
      <w:r w:rsidRPr="0075624E">
        <w:rPr>
          <w:rFonts w:asciiTheme="minorHAnsi" w:hAnsiTheme="minorHAnsi"/>
          <w:sz w:val="22"/>
          <w:szCs w:val="22"/>
        </w:rPr>
        <w:t>, cuyo texto se transcribe a continuación:</w:t>
      </w:r>
    </w:p>
    <w:p w:rsidR="0075624E" w:rsidRPr="0075624E" w:rsidRDefault="0075624E" w:rsidP="00510429">
      <w:pPr>
        <w:tabs>
          <w:tab w:val="left" w:pos="3200"/>
        </w:tabs>
        <w:jc w:val="both"/>
        <w:rPr>
          <w:rFonts w:asciiTheme="minorHAnsi" w:hAnsiTheme="minorHAnsi"/>
          <w:sz w:val="22"/>
          <w:szCs w:val="22"/>
        </w:rPr>
      </w:pPr>
    </w:p>
    <w:p w:rsidR="0075624E" w:rsidRPr="0075624E" w:rsidRDefault="0075624E" w:rsidP="00510429">
      <w:pPr>
        <w:jc w:val="both"/>
        <w:rPr>
          <w:rFonts w:asciiTheme="minorHAnsi" w:hAnsiTheme="minorHAnsi"/>
          <w:bCs/>
          <w:sz w:val="22"/>
          <w:szCs w:val="22"/>
        </w:rPr>
      </w:pPr>
      <w:r w:rsidRPr="0075624E">
        <w:rPr>
          <w:rFonts w:asciiTheme="minorHAnsi" w:hAnsiTheme="minorHAnsi"/>
          <w:b/>
          <w:sz w:val="22"/>
          <w:szCs w:val="22"/>
        </w:rPr>
        <w:t>“</w:t>
      </w:r>
      <w:r w:rsidRPr="0075624E">
        <w:rPr>
          <w:rFonts w:asciiTheme="minorHAnsi" w:hAnsiTheme="minorHAnsi"/>
          <w:b/>
          <w:sz w:val="22"/>
          <w:szCs w:val="22"/>
          <w:u w:val="single"/>
        </w:rPr>
        <w:t>VISTO:</w:t>
      </w:r>
      <w:r w:rsidRPr="0075624E">
        <w:rPr>
          <w:rFonts w:asciiTheme="minorHAnsi" w:hAnsiTheme="minorHAnsi"/>
          <w:bCs/>
          <w:sz w:val="22"/>
          <w:szCs w:val="22"/>
        </w:rPr>
        <w:t xml:space="preserve"> El Expediente Nº 241/2002. – Iniciado por el Bloque de </w:t>
      </w:r>
      <w:smartTag w:uri="urn:schemas-microsoft-com:office:smarttags" w:element="PersonName">
        <w:smartTagPr>
          <w:attr w:name="ProductID" w:val="la Uni￳n C￭vica"/>
        </w:smartTagPr>
        <w:smartTag w:uri="urn:schemas-microsoft-com:office:smarttags" w:element="PersonName">
          <w:smartTagPr>
            <w:attr w:name="ProductID" w:val="la Uni￳n"/>
          </w:smartTagPr>
          <w:r w:rsidRPr="0075624E">
            <w:rPr>
              <w:rFonts w:asciiTheme="minorHAnsi" w:hAnsiTheme="minorHAnsi"/>
              <w:bCs/>
              <w:sz w:val="22"/>
              <w:szCs w:val="22"/>
            </w:rPr>
            <w:t>la Unión</w:t>
          </w:r>
        </w:smartTag>
        <w:r w:rsidRPr="0075624E">
          <w:rPr>
            <w:rFonts w:asciiTheme="minorHAnsi" w:hAnsiTheme="minorHAnsi"/>
            <w:bCs/>
            <w:sz w:val="22"/>
            <w:szCs w:val="22"/>
          </w:rPr>
          <w:t xml:space="preserve"> Cívica</w:t>
        </w:r>
      </w:smartTag>
      <w:r w:rsidRPr="0075624E">
        <w:rPr>
          <w:rFonts w:asciiTheme="minorHAnsi" w:hAnsiTheme="minorHAnsi"/>
          <w:bCs/>
          <w:sz w:val="22"/>
          <w:szCs w:val="22"/>
        </w:rPr>
        <w:t xml:space="preserve"> Radical. Caratulado: Proyecto de Ordenanza Creando el Plan denominado: “Cada pila en su lugar”; y</w:t>
      </w:r>
    </w:p>
    <w:p w:rsidR="0075624E" w:rsidRPr="0075624E" w:rsidRDefault="0075624E" w:rsidP="00510429">
      <w:pPr>
        <w:jc w:val="both"/>
        <w:rPr>
          <w:rFonts w:asciiTheme="minorHAnsi" w:hAnsiTheme="minorHAnsi"/>
          <w:bCs/>
          <w:sz w:val="22"/>
          <w:szCs w:val="22"/>
        </w:rPr>
      </w:pPr>
    </w:p>
    <w:p w:rsidR="0075624E" w:rsidRPr="0075624E" w:rsidRDefault="0075624E" w:rsidP="00510429">
      <w:pPr>
        <w:tabs>
          <w:tab w:val="left" w:pos="1980"/>
        </w:tabs>
        <w:jc w:val="both"/>
        <w:rPr>
          <w:rFonts w:asciiTheme="minorHAnsi" w:hAnsiTheme="minorHAnsi"/>
          <w:bCs/>
          <w:sz w:val="22"/>
          <w:szCs w:val="22"/>
        </w:rPr>
      </w:pPr>
      <w:r w:rsidRPr="0075624E">
        <w:rPr>
          <w:rFonts w:asciiTheme="minorHAnsi" w:hAnsiTheme="minorHAnsi"/>
          <w:b/>
          <w:sz w:val="22"/>
          <w:szCs w:val="22"/>
          <w:u w:val="single"/>
        </w:rPr>
        <w:t>CONSIDERANDO:</w:t>
      </w:r>
      <w:r w:rsidRPr="0075624E">
        <w:rPr>
          <w:rFonts w:asciiTheme="minorHAnsi" w:hAnsiTheme="minorHAnsi"/>
          <w:bCs/>
          <w:sz w:val="22"/>
          <w:szCs w:val="22"/>
        </w:rPr>
        <w:t xml:space="preserve"> Que de las investigaciones realizadas por este H.C.D. recientemente surge que el tratamiento más acorde a la capacidad tecnológica y económica del municipio en la actualidad, no sería la disposición final en tanques de fibrocemento con hormigón en su exterior y bajo tierra.-</w:t>
      </w:r>
    </w:p>
    <w:p w:rsidR="0075624E" w:rsidRPr="0075624E" w:rsidRDefault="0075624E" w:rsidP="00510429">
      <w:pPr>
        <w:tabs>
          <w:tab w:val="left" w:pos="1980"/>
        </w:tabs>
        <w:jc w:val="both"/>
        <w:rPr>
          <w:rFonts w:asciiTheme="minorHAnsi" w:hAnsiTheme="minorHAnsi"/>
          <w:bCs/>
          <w:sz w:val="22"/>
          <w:szCs w:val="22"/>
        </w:rPr>
      </w:pPr>
      <w:r w:rsidRPr="0075624E">
        <w:rPr>
          <w:rFonts w:asciiTheme="minorHAnsi" w:hAnsiTheme="minorHAnsi"/>
          <w:bCs/>
          <w:sz w:val="22"/>
          <w:szCs w:val="22"/>
        </w:rPr>
        <w:tab/>
        <w:t>Que obra es este Cuerpo un expediente iniciado por el Dr. Eduardo Portas, proponiendo una forma alternativa de disposición final de las pilas, complementado con un plan de concientización y educación en los niños y jóvenes de nuestra Ciudad.-</w:t>
      </w:r>
    </w:p>
    <w:p w:rsidR="0075624E" w:rsidRPr="0075624E" w:rsidRDefault="0075624E" w:rsidP="00510429">
      <w:pPr>
        <w:tabs>
          <w:tab w:val="left" w:pos="1980"/>
        </w:tabs>
        <w:jc w:val="both"/>
        <w:rPr>
          <w:rFonts w:asciiTheme="minorHAnsi" w:hAnsiTheme="minorHAnsi"/>
          <w:bCs/>
          <w:sz w:val="22"/>
          <w:szCs w:val="22"/>
        </w:rPr>
      </w:pPr>
      <w:r w:rsidRPr="0075624E">
        <w:rPr>
          <w:rFonts w:asciiTheme="minorHAnsi" w:hAnsiTheme="minorHAnsi"/>
          <w:bCs/>
          <w:sz w:val="22"/>
          <w:szCs w:val="22"/>
        </w:rPr>
        <w:tab/>
        <w:t>Que la alternativa propuesta por el Dr. Portas, sería más factible de llevar a cabo por el municipio</w:t>
      </w:r>
      <w:proofErr w:type="gramStart"/>
      <w:r w:rsidRPr="0075624E">
        <w:rPr>
          <w:rFonts w:asciiTheme="minorHAnsi" w:hAnsiTheme="minorHAnsi"/>
          <w:bCs/>
          <w:sz w:val="22"/>
          <w:szCs w:val="22"/>
        </w:rPr>
        <w:t>..</w:t>
      </w:r>
      <w:proofErr w:type="gramEnd"/>
      <w:r w:rsidRPr="0075624E">
        <w:rPr>
          <w:rFonts w:asciiTheme="minorHAnsi" w:hAnsiTheme="minorHAnsi"/>
          <w:bCs/>
          <w:sz w:val="22"/>
          <w:szCs w:val="22"/>
        </w:rPr>
        <w:t>-</w:t>
      </w:r>
    </w:p>
    <w:p w:rsidR="0075624E" w:rsidRPr="0075624E" w:rsidRDefault="0075624E" w:rsidP="00510429">
      <w:pPr>
        <w:jc w:val="both"/>
        <w:rPr>
          <w:rFonts w:asciiTheme="minorHAnsi" w:hAnsiTheme="minorHAnsi"/>
          <w:b/>
          <w:sz w:val="22"/>
          <w:szCs w:val="22"/>
        </w:rPr>
      </w:pPr>
    </w:p>
    <w:p w:rsidR="0075624E" w:rsidRPr="0075624E" w:rsidRDefault="0075624E" w:rsidP="00510429">
      <w:pPr>
        <w:jc w:val="both"/>
        <w:rPr>
          <w:rFonts w:asciiTheme="minorHAnsi" w:hAnsiTheme="minorHAnsi"/>
          <w:sz w:val="22"/>
          <w:szCs w:val="22"/>
          <w:lang w:val="es-AR"/>
        </w:rPr>
      </w:pPr>
      <w:r w:rsidRPr="0075624E">
        <w:rPr>
          <w:rFonts w:asciiTheme="minorHAnsi" w:hAnsiTheme="minorHAnsi"/>
          <w:sz w:val="22"/>
          <w:szCs w:val="22"/>
        </w:rPr>
        <w:t xml:space="preserve">Por ello, </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Mayoría la siguiente:</w:t>
      </w:r>
    </w:p>
    <w:p w:rsidR="0075624E" w:rsidRPr="0075624E" w:rsidRDefault="0075624E" w:rsidP="00510429">
      <w:pPr>
        <w:rPr>
          <w:rFonts w:asciiTheme="minorHAnsi" w:hAnsiTheme="minorHAnsi"/>
          <w:kern w:val="2"/>
          <w:sz w:val="22"/>
          <w:szCs w:val="22"/>
        </w:rPr>
      </w:pPr>
    </w:p>
    <w:p w:rsidR="0075624E" w:rsidRPr="0075624E" w:rsidRDefault="0075624E" w:rsidP="00510429">
      <w:pPr>
        <w:pStyle w:val="Ttulo"/>
        <w:rPr>
          <w:rFonts w:asciiTheme="minorHAnsi" w:hAnsiTheme="minorHAnsi" w:cs="Arial"/>
          <w:sz w:val="22"/>
          <w:szCs w:val="22"/>
        </w:rPr>
      </w:pPr>
      <w:r w:rsidRPr="0075624E">
        <w:rPr>
          <w:rFonts w:asciiTheme="minorHAnsi" w:hAnsiTheme="minorHAnsi" w:cs="Arial"/>
          <w:sz w:val="22"/>
          <w:szCs w:val="22"/>
        </w:rPr>
        <w:t>O R D E N A N Z A   N º   2 3 3 3</w:t>
      </w:r>
      <w:r w:rsidR="00C01E9A">
        <w:rPr>
          <w:rFonts w:asciiTheme="minorHAnsi" w:hAnsiTheme="minorHAnsi" w:cs="Arial"/>
          <w:sz w:val="22"/>
          <w:szCs w:val="22"/>
        </w:rPr>
        <w:t xml:space="preserve"> (veto dto. 349-07)</w:t>
      </w:r>
    </w:p>
    <w:p w:rsidR="0075624E" w:rsidRPr="0075624E" w:rsidRDefault="0075624E" w:rsidP="00510429">
      <w:pPr>
        <w:rPr>
          <w:rFonts w:asciiTheme="minorHAnsi" w:hAnsiTheme="minorHAnsi"/>
          <w:sz w:val="22"/>
          <w:szCs w:val="22"/>
          <w:lang w:val="es-AR"/>
        </w:rPr>
      </w:pPr>
    </w:p>
    <w:p w:rsidR="0075624E" w:rsidRPr="0075624E" w:rsidRDefault="0075624E" w:rsidP="00510429">
      <w:pPr>
        <w:jc w:val="both"/>
        <w:rPr>
          <w:rFonts w:asciiTheme="minorHAnsi" w:hAnsiTheme="minorHAnsi" w:cs="Arial"/>
          <w:sz w:val="22"/>
          <w:szCs w:val="22"/>
          <w:lang w:val="es-ES_tradnl"/>
        </w:rPr>
      </w:pPr>
      <w:r w:rsidRPr="0075624E">
        <w:rPr>
          <w:rFonts w:asciiTheme="minorHAnsi" w:hAnsiTheme="minorHAnsi" w:cs="Arial"/>
          <w:b/>
          <w:bCs/>
          <w:sz w:val="22"/>
          <w:szCs w:val="22"/>
          <w:u w:val="single"/>
        </w:rPr>
        <w:t>ARTÍCULO 1º:</w:t>
      </w:r>
      <w:r w:rsidRPr="0075624E">
        <w:rPr>
          <w:rFonts w:asciiTheme="minorHAnsi" w:hAnsiTheme="minorHAnsi" w:cs="Arial"/>
          <w:sz w:val="22"/>
          <w:szCs w:val="22"/>
        </w:rPr>
        <w:t xml:space="preserve"> Créase por medio de la presente Ordenanza, el Plan denominado: “Recolección y disposición de pilas en el partido de Lobos”</w:t>
      </w:r>
      <w:r w:rsidRPr="0075624E">
        <w:rPr>
          <w:rFonts w:asciiTheme="minorHAnsi" w:hAnsiTheme="minorHAnsi" w:cs="Arial"/>
          <w:sz w:val="22"/>
          <w:szCs w:val="22"/>
          <w:lang w:val="es-ES_tradnl"/>
        </w:rPr>
        <w:t>.-</w:t>
      </w:r>
    </w:p>
    <w:p w:rsidR="0075624E" w:rsidRPr="0075624E" w:rsidRDefault="0075624E" w:rsidP="00510429">
      <w:pPr>
        <w:jc w:val="both"/>
        <w:rPr>
          <w:rFonts w:asciiTheme="minorHAnsi" w:hAnsiTheme="minorHAnsi" w:cs="Arial"/>
          <w:sz w:val="22"/>
          <w:szCs w:val="22"/>
          <w:lang w:val="es-AR"/>
        </w:rPr>
      </w:pPr>
    </w:p>
    <w:p w:rsidR="0075624E" w:rsidRPr="0075624E" w:rsidRDefault="0075624E" w:rsidP="00510429">
      <w:pPr>
        <w:jc w:val="both"/>
        <w:rPr>
          <w:rFonts w:asciiTheme="minorHAnsi" w:hAnsiTheme="minorHAnsi" w:cs="Arial"/>
          <w:sz w:val="22"/>
          <w:szCs w:val="22"/>
        </w:rPr>
      </w:pPr>
      <w:r w:rsidRPr="0075624E">
        <w:rPr>
          <w:rFonts w:asciiTheme="minorHAnsi" w:hAnsiTheme="minorHAnsi" w:cs="Arial"/>
          <w:b/>
          <w:bCs/>
          <w:sz w:val="22"/>
          <w:szCs w:val="22"/>
          <w:u w:val="single"/>
        </w:rPr>
        <w:t>ARTÍCULO 2º:</w:t>
      </w:r>
      <w:r w:rsidRPr="0075624E">
        <w:rPr>
          <w:rFonts w:asciiTheme="minorHAnsi" w:hAnsiTheme="minorHAnsi" w:cs="Arial"/>
          <w:sz w:val="22"/>
          <w:szCs w:val="22"/>
        </w:rPr>
        <w:t xml:space="preserve"> Colóquese un bidón de plástico, en cada escuela del distrito y en otros lugares que considere conveniente, de capacidad suficiente, para que dentro de ellos sean depositadas las pilas y baterías que se recolecten.-</w:t>
      </w:r>
    </w:p>
    <w:p w:rsidR="0075624E" w:rsidRPr="0075624E" w:rsidRDefault="0075624E" w:rsidP="00510429">
      <w:pPr>
        <w:jc w:val="both"/>
        <w:rPr>
          <w:rFonts w:asciiTheme="minorHAnsi" w:hAnsiTheme="minorHAnsi" w:cs="Arial"/>
          <w:sz w:val="22"/>
          <w:szCs w:val="22"/>
        </w:rPr>
      </w:pPr>
    </w:p>
    <w:p w:rsidR="0075624E" w:rsidRPr="0075624E" w:rsidRDefault="0075624E" w:rsidP="00510429">
      <w:pPr>
        <w:jc w:val="both"/>
        <w:rPr>
          <w:rFonts w:asciiTheme="minorHAnsi" w:hAnsiTheme="minorHAnsi" w:cs="Arial"/>
          <w:sz w:val="22"/>
          <w:szCs w:val="22"/>
        </w:rPr>
      </w:pPr>
      <w:r w:rsidRPr="0075624E">
        <w:rPr>
          <w:rFonts w:asciiTheme="minorHAnsi" w:hAnsiTheme="minorHAnsi" w:cs="Arial"/>
          <w:b/>
          <w:bCs/>
          <w:sz w:val="22"/>
          <w:szCs w:val="22"/>
          <w:u w:val="single"/>
        </w:rPr>
        <w:t>ARTÍCULO 3º:</w:t>
      </w:r>
      <w:r w:rsidRPr="0075624E">
        <w:rPr>
          <w:rFonts w:asciiTheme="minorHAnsi" w:hAnsiTheme="minorHAnsi" w:cs="Arial"/>
          <w:sz w:val="22"/>
          <w:szCs w:val="22"/>
        </w:rPr>
        <w:t xml:space="preserve"> Impleméntese, a través del área competente, una campaña de educación y concientización, sobre la problemática de la contaminación ambiental producida por estos elementos.-</w:t>
      </w:r>
    </w:p>
    <w:p w:rsidR="0075624E" w:rsidRPr="0075624E" w:rsidRDefault="0075624E" w:rsidP="00510429">
      <w:pPr>
        <w:jc w:val="both"/>
        <w:rPr>
          <w:rFonts w:asciiTheme="minorHAnsi" w:hAnsiTheme="minorHAnsi" w:cs="Arial"/>
          <w:sz w:val="22"/>
          <w:szCs w:val="22"/>
        </w:rPr>
      </w:pPr>
    </w:p>
    <w:p w:rsidR="0075624E" w:rsidRPr="0075624E" w:rsidRDefault="0075624E" w:rsidP="00510429">
      <w:pPr>
        <w:jc w:val="both"/>
        <w:rPr>
          <w:rFonts w:asciiTheme="minorHAnsi" w:hAnsiTheme="minorHAnsi" w:cs="Arial"/>
          <w:sz w:val="22"/>
          <w:szCs w:val="22"/>
        </w:rPr>
      </w:pPr>
      <w:r w:rsidRPr="0075624E">
        <w:rPr>
          <w:rFonts w:asciiTheme="minorHAnsi" w:hAnsiTheme="minorHAnsi" w:cs="Arial"/>
          <w:b/>
          <w:bCs/>
          <w:sz w:val="22"/>
          <w:szCs w:val="22"/>
          <w:u w:val="single"/>
        </w:rPr>
        <w:t>ARTÍCULO 4º:</w:t>
      </w:r>
      <w:r w:rsidRPr="0075624E">
        <w:rPr>
          <w:rFonts w:asciiTheme="minorHAnsi" w:hAnsiTheme="minorHAnsi" w:cs="Arial"/>
          <w:sz w:val="22"/>
          <w:szCs w:val="22"/>
        </w:rPr>
        <w:t xml:space="preserve"> Una vez completados los bidones, el municipio se encargará de recolectarlos, transportarlos, manipularlos y reemplazarlos por nuevos bidones vacíos. Los recipientes llenos, serán depositados en un destino provisorio, hasta que haya alguna forma de reciclar los elementos que ellos contienen. El lugar destinado al depósito de los bidones llenos, debe ser un sitio fresco y libre de humedad, para su adecuada conservación.-</w:t>
      </w:r>
    </w:p>
    <w:p w:rsidR="0075624E" w:rsidRPr="0075624E" w:rsidRDefault="0075624E" w:rsidP="00510429">
      <w:pPr>
        <w:jc w:val="both"/>
        <w:rPr>
          <w:rFonts w:asciiTheme="minorHAnsi" w:hAnsiTheme="minorHAnsi" w:cs="Arial"/>
          <w:sz w:val="22"/>
          <w:szCs w:val="22"/>
        </w:rPr>
      </w:pPr>
    </w:p>
    <w:p w:rsidR="0075624E" w:rsidRPr="0075624E" w:rsidRDefault="0075624E" w:rsidP="00510429">
      <w:pPr>
        <w:jc w:val="both"/>
        <w:rPr>
          <w:rFonts w:asciiTheme="minorHAnsi" w:hAnsiTheme="minorHAnsi" w:cs="Arial"/>
          <w:b/>
          <w:bCs/>
          <w:i/>
          <w:sz w:val="22"/>
          <w:szCs w:val="22"/>
        </w:rPr>
      </w:pPr>
      <w:r w:rsidRPr="0075624E">
        <w:rPr>
          <w:rFonts w:asciiTheme="minorHAnsi" w:hAnsiTheme="minorHAnsi" w:cs="Arial"/>
          <w:b/>
          <w:bCs/>
          <w:sz w:val="22"/>
          <w:szCs w:val="22"/>
          <w:u w:val="single"/>
        </w:rPr>
        <w:lastRenderedPageBreak/>
        <w:t>ARTÍCULO 5º:</w:t>
      </w:r>
      <w:r w:rsidRPr="0075624E">
        <w:rPr>
          <w:rFonts w:asciiTheme="minorHAnsi" w:hAnsiTheme="minorHAnsi" w:cs="Arial"/>
          <w:sz w:val="22"/>
          <w:szCs w:val="22"/>
        </w:rPr>
        <w:t xml:space="preserve"> Comuníquese, publíquese y archívese.-</w:t>
      </w:r>
      <w:r w:rsidRPr="0075624E">
        <w:rPr>
          <w:rFonts w:asciiTheme="minorHAnsi" w:hAnsiTheme="minorHAnsi" w:cs="Arial"/>
          <w:b/>
          <w:bCs/>
          <w:sz w:val="22"/>
          <w:szCs w:val="22"/>
        </w:rPr>
        <w:t>”</w:t>
      </w:r>
    </w:p>
    <w:p w:rsidR="0075624E" w:rsidRPr="0075624E" w:rsidRDefault="0075624E" w:rsidP="00510429">
      <w:pPr>
        <w:jc w:val="both"/>
        <w:rPr>
          <w:rFonts w:asciiTheme="minorHAnsi" w:hAnsiTheme="minorHAnsi" w:cs="Arial"/>
          <w:b/>
          <w:bCs/>
          <w:sz w:val="22"/>
          <w:szCs w:val="22"/>
        </w:rPr>
      </w:pPr>
    </w:p>
    <w:p w:rsidR="0075624E" w:rsidRPr="0075624E" w:rsidRDefault="0075624E" w:rsidP="00510429">
      <w:pPr>
        <w:jc w:val="both"/>
        <w:rPr>
          <w:rFonts w:asciiTheme="minorHAnsi" w:hAnsiTheme="minorHAnsi"/>
          <w:b/>
          <w:bCs/>
          <w:sz w:val="22"/>
          <w:szCs w:val="22"/>
          <w:lang w:val="es-AR"/>
        </w:rPr>
      </w:pPr>
      <w:r w:rsidRPr="0075624E">
        <w:rPr>
          <w:rFonts w:asciiTheme="minorHAnsi" w:hAnsiTheme="minorHAnsi"/>
          <w:b/>
          <w:bCs/>
          <w:sz w:val="22"/>
          <w:szCs w:val="22"/>
        </w:rPr>
        <w:t xml:space="preserve">DADA EN </w:t>
      </w:r>
      <w:smartTag w:uri="urn:schemas-microsoft-com:office:smarttags" w:element="PersonName">
        <w:smartTagPr>
          <w:attr w:name="ProductID" w:val="LA SALA DE"/>
        </w:smartTagPr>
        <w:r w:rsidRPr="0075624E">
          <w:rPr>
            <w:rFonts w:asciiTheme="minorHAnsi" w:hAnsiTheme="minorHAnsi"/>
            <w:b/>
            <w:bCs/>
            <w:sz w:val="22"/>
            <w:szCs w:val="22"/>
          </w:rPr>
          <w:t>LA SALA DE</w:t>
        </w:r>
      </w:smartTag>
      <w:r w:rsidRPr="0075624E">
        <w:rPr>
          <w:rFonts w:asciiTheme="minorHAnsi" w:hAnsiTheme="minorHAnsi"/>
          <w:b/>
          <w:bCs/>
          <w:sz w:val="22"/>
          <w:szCs w:val="22"/>
        </w:rPr>
        <w:t xml:space="preserve"> SESIONES DEL HONORABLE CONCEJO DELIBERANTE DE LOBOS A LOS DIEZ DIAS DEL MES DE ABRIL DEL AÑO DOS MIL SIETE.------------------------</w:t>
      </w:r>
    </w:p>
    <w:p w:rsidR="0075624E" w:rsidRPr="0075624E" w:rsidRDefault="0075624E" w:rsidP="00510429">
      <w:pPr>
        <w:rPr>
          <w:rFonts w:asciiTheme="minorHAnsi" w:hAnsiTheme="minorHAnsi"/>
          <w:sz w:val="22"/>
          <w:szCs w:val="22"/>
          <w:lang w:val="es-AR"/>
        </w:rPr>
      </w:pPr>
    </w:p>
    <w:p w:rsidR="0075624E" w:rsidRPr="0075624E" w:rsidRDefault="0075624E" w:rsidP="00510429">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510429">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510429">
      <w:pPr>
        <w:rPr>
          <w:rFonts w:asciiTheme="minorHAnsi" w:hAnsiTheme="minorHAnsi"/>
          <w:sz w:val="22"/>
          <w:szCs w:val="22"/>
          <w:lang w:val="es-AR"/>
        </w:rPr>
      </w:pPr>
      <w:r w:rsidRPr="0075624E">
        <w:rPr>
          <w:rFonts w:asciiTheme="minorHAnsi" w:hAnsiTheme="minorHAnsi"/>
          <w:sz w:val="22"/>
          <w:szCs w:val="22"/>
        </w:rPr>
        <w:t xml:space="preserve">                                                      </w:t>
      </w:r>
    </w:p>
    <w:p w:rsidR="0075624E" w:rsidRDefault="0075624E" w:rsidP="00510429">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Lobos, 18 de abril de 2007.-</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VISTO:</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el Honorable Concejo Deliberante ha sancionado el Proyecto de Ordenanza Nº 2333 con el objeto de crear el Plan denominado: "Recolección y disposición de pilas en el Partido de Lobos";  y</w:t>
      </w:r>
    </w:p>
    <w:p w:rsidR="00C01E9A" w:rsidRPr="00C01E9A" w:rsidRDefault="00C01E9A" w:rsidP="00C01E9A">
      <w:pPr>
        <w:rPr>
          <w:rFonts w:asciiTheme="minorHAnsi" w:hAnsiTheme="minorHAnsi"/>
          <w:sz w:val="22"/>
          <w:szCs w:val="22"/>
        </w:rPr>
      </w:pP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CONSIDERANDO:</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este proyecto no contempla los riesgos a la salud que representará la manipulación de este tipo de elementos en manos de niños.-</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en un tema como las pilas no se puede experimentar con personas de por medio.-</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no se informa sobre ciudades con iguales proyectos o sistemas.-</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los establecimientos Educativos son de Jurisdicción provincial.-</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el municipio no cuenta con un espacio físico idóneo para la disposición final de los bidones.-</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no se establece el procedimiento técnico, ni el método de disposición final de las pilas.-</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Que consultada la Secretaría de Política ambiental de la Provincia de Buenos Aires descartó por inviable la presente propuesta.-</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Por ello</w:t>
      </w: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EL INTENDENTE MUNICIPAL, en uso de sus atribuciones</w:t>
      </w:r>
    </w:p>
    <w:p w:rsidR="00C01E9A" w:rsidRPr="00C01E9A" w:rsidRDefault="00C01E9A" w:rsidP="00C01E9A">
      <w:pPr>
        <w:rPr>
          <w:rFonts w:asciiTheme="minorHAnsi" w:hAnsiTheme="minorHAnsi"/>
          <w:sz w:val="22"/>
          <w:szCs w:val="22"/>
        </w:rPr>
      </w:pP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D E C R E T A</w:t>
      </w:r>
    </w:p>
    <w:p w:rsidR="00C01E9A" w:rsidRPr="00C01E9A" w:rsidRDefault="00C01E9A" w:rsidP="00C01E9A">
      <w:pPr>
        <w:rPr>
          <w:rFonts w:asciiTheme="minorHAnsi" w:hAnsiTheme="minorHAnsi"/>
          <w:sz w:val="22"/>
          <w:szCs w:val="22"/>
        </w:rPr>
      </w:pP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 xml:space="preserve">ARTÍCULO 1º: </w:t>
      </w:r>
      <w:proofErr w:type="spellStart"/>
      <w:r w:rsidRPr="00C01E9A">
        <w:rPr>
          <w:rFonts w:asciiTheme="minorHAnsi" w:hAnsiTheme="minorHAnsi"/>
          <w:sz w:val="22"/>
          <w:szCs w:val="22"/>
        </w:rPr>
        <w:t>Vétase</w:t>
      </w:r>
      <w:proofErr w:type="spellEnd"/>
      <w:r w:rsidRPr="00C01E9A">
        <w:rPr>
          <w:rFonts w:asciiTheme="minorHAnsi" w:hAnsiTheme="minorHAnsi"/>
          <w:sz w:val="22"/>
          <w:szCs w:val="22"/>
        </w:rPr>
        <w:t xml:space="preserve"> el Proyecto de Ordenanza Nº 2333, sancionada por el Honorable Consejo Deliberante en sesión del 10 de abril de 2007, a la que se hace referencia en los Vistos y Considerandos del presente y por los motivos expuestos en los mismos.-</w:t>
      </w:r>
    </w:p>
    <w:p w:rsidR="00C01E9A" w:rsidRPr="00C01E9A" w:rsidRDefault="00C01E9A" w:rsidP="00C01E9A">
      <w:pPr>
        <w:rPr>
          <w:rFonts w:asciiTheme="minorHAnsi" w:hAnsiTheme="minorHAnsi"/>
          <w:sz w:val="22"/>
          <w:szCs w:val="22"/>
        </w:rPr>
      </w:pPr>
    </w:p>
    <w:p w:rsidR="00C01E9A" w:rsidRPr="00C01E9A" w:rsidRDefault="00C01E9A" w:rsidP="00C01E9A">
      <w:pPr>
        <w:rPr>
          <w:rFonts w:asciiTheme="minorHAnsi" w:hAnsiTheme="minorHAnsi"/>
          <w:sz w:val="22"/>
          <w:szCs w:val="22"/>
        </w:rPr>
      </w:pPr>
      <w:r w:rsidRPr="00C01E9A">
        <w:rPr>
          <w:rFonts w:asciiTheme="minorHAnsi" w:hAnsiTheme="minorHAnsi"/>
          <w:sz w:val="22"/>
          <w:szCs w:val="22"/>
        </w:rPr>
        <w:t xml:space="preserve">ARTÍCULO 2º: Comuníquese, publíquese, </w:t>
      </w:r>
      <w:proofErr w:type="spellStart"/>
      <w:r w:rsidRPr="00C01E9A">
        <w:rPr>
          <w:rFonts w:asciiTheme="minorHAnsi" w:hAnsiTheme="minorHAnsi"/>
          <w:sz w:val="22"/>
          <w:szCs w:val="22"/>
        </w:rPr>
        <w:t>dése</w:t>
      </w:r>
      <w:proofErr w:type="spellEnd"/>
      <w:r w:rsidRPr="00C01E9A">
        <w:rPr>
          <w:rFonts w:asciiTheme="minorHAnsi" w:hAnsiTheme="minorHAnsi"/>
          <w:sz w:val="22"/>
          <w:szCs w:val="22"/>
        </w:rPr>
        <w:t xml:space="preserve"> al Registro Municipal y archívese.-</w:t>
      </w:r>
    </w:p>
    <w:p w:rsidR="00C01E9A" w:rsidRPr="00C01E9A" w:rsidRDefault="00C01E9A" w:rsidP="00C01E9A">
      <w:pPr>
        <w:rPr>
          <w:rFonts w:asciiTheme="minorHAnsi" w:hAnsiTheme="minorHAnsi"/>
          <w:sz w:val="22"/>
          <w:szCs w:val="22"/>
        </w:rPr>
      </w:pPr>
    </w:p>
    <w:p w:rsidR="00C01E9A" w:rsidRPr="0075624E" w:rsidRDefault="00C01E9A" w:rsidP="00C01E9A">
      <w:pPr>
        <w:rPr>
          <w:rFonts w:asciiTheme="minorHAnsi" w:hAnsiTheme="minorHAnsi"/>
          <w:sz w:val="22"/>
          <w:szCs w:val="22"/>
        </w:rPr>
      </w:pPr>
      <w:r w:rsidRPr="00C01E9A">
        <w:rPr>
          <w:rFonts w:asciiTheme="minorHAnsi" w:hAnsiTheme="minorHAnsi"/>
          <w:sz w:val="22"/>
          <w:szCs w:val="22"/>
        </w:rPr>
        <w:t>DECRETO Nº:                349      /</w:t>
      </w:r>
    </w:p>
    <w:p w:rsidR="0075624E" w:rsidRPr="0075624E" w:rsidRDefault="0075624E">
      <w:pPr>
        <w:rPr>
          <w:rFonts w:asciiTheme="minorHAnsi" w:hAnsiTheme="minorHAnsi" w:cs="Arial"/>
          <w:sz w:val="22"/>
          <w:szCs w:val="22"/>
        </w:rPr>
      </w:pPr>
    </w:p>
    <w:p w:rsidR="0075624E" w:rsidRPr="0075624E" w:rsidRDefault="0075624E" w:rsidP="007F37A0">
      <w:pPr>
        <w:jc w:val="right"/>
        <w:rPr>
          <w:rFonts w:asciiTheme="minorHAnsi" w:hAnsiTheme="minorHAnsi" w:cs="Arial"/>
          <w:sz w:val="22"/>
          <w:szCs w:val="22"/>
          <w:lang w:val="es-ES_tradnl"/>
        </w:rPr>
      </w:pPr>
      <w:r w:rsidRPr="0075624E">
        <w:rPr>
          <w:rFonts w:asciiTheme="minorHAnsi" w:hAnsiTheme="minorHAnsi"/>
          <w:sz w:val="22"/>
          <w:szCs w:val="22"/>
          <w:lang w:val="es-ES_tradnl"/>
        </w:rPr>
        <w:t>Lobos, 10 de Abril de 2007.-</w:t>
      </w:r>
    </w:p>
    <w:p w:rsidR="0075624E" w:rsidRPr="0075624E" w:rsidRDefault="0075624E" w:rsidP="007F37A0">
      <w:pPr>
        <w:jc w:val="both"/>
        <w:rPr>
          <w:rFonts w:asciiTheme="minorHAnsi" w:hAnsiTheme="minorHAnsi" w:cs="Arial"/>
          <w:sz w:val="22"/>
          <w:szCs w:val="22"/>
          <w:lang w:val="es-ES_tradnl"/>
        </w:rPr>
      </w:pPr>
    </w:p>
    <w:p w:rsidR="0075624E" w:rsidRPr="0075624E" w:rsidRDefault="0075624E" w:rsidP="007F37A0">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bookmarkStart w:id="0" w:name="_GoBack"/>
      <w:bookmarkEnd w:id="0"/>
    </w:p>
    <w:p w:rsidR="0075624E" w:rsidRPr="0075624E" w:rsidRDefault="0075624E" w:rsidP="007F37A0">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7F37A0">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7F37A0">
      <w:pPr>
        <w:rPr>
          <w:rFonts w:asciiTheme="minorHAnsi" w:eastAsia="Arial Unicode MS" w:hAnsiTheme="minorHAnsi"/>
          <w:sz w:val="22"/>
          <w:szCs w:val="22"/>
          <w:lang w:val="es-AR"/>
        </w:rPr>
      </w:pPr>
    </w:p>
    <w:p w:rsidR="0075624E" w:rsidRPr="0075624E" w:rsidRDefault="0075624E" w:rsidP="007F37A0">
      <w:pPr>
        <w:pStyle w:val="Ttulo4"/>
        <w:ind w:left="5670"/>
        <w:rPr>
          <w:rFonts w:asciiTheme="minorHAnsi" w:hAnsiTheme="minorHAnsi"/>
          <w:sz w:val="22"/>
          <w:szCs w:val="22"/>
          <w:u w:val="single"/>
        </w:rPr>
      </w:pPr>
      <w:r w:rsidRPr="0075624E">
        <w:rPr>
          <w:rFonts w:asciiTheme="minorHAnsi" w:hAnsiTheme="minorHAnsi"/>
          <w:sz w:val="22"/>
          <w:szCs w:val="22"/>
          <w:u w:val="single"/>
          <w:lang w:val="es-AR"/>
        </w:rPr>
        <w:t xml:space="preserve">Ref.: </w:t>
      </w:r>
      <w:proofErr w:type="spellStart"/>
      <w:r w:rsidRPr="0075624E">
        <w:rPr>
          <w:rFonts w:asciiTheme="minorHAnsi" w:hAnsiTheme="minorHAnsi"/>
          <w:sz w:val="22"/>
          <w:szCs w:val="22"/>
          <w:u w:val="single"/>
          <w:lang w:val="es-AR"/>
        </w:rPr>
        <w:t>Expte</w:t>
      </w:r>
      <w:proofErr w:type="spellEnd"/>
      <w:r w:rsidRPr="0075624E">
        <w:rPr>
          <w:rFonts w:asciiTheme="minorHAnsi" w:hAnsiTheme="minorHAnsi"/>
          <w:sz w:val="22"/>
          <w:szCs w:val="22"/>
          <w:u w:val="single"/>
          <w:lang w:val="es-AR"/>
        </w:rPr>
        <w:t xml:space="preserve">. </w:t>
      </w:r>
      <w:r w:rsidRPr="0075624E">
        <w:rPr>
          <w:rFonts w:asciiTheme="minorHAnsi" w:hAnsiTheme="minorHAnsi"/>
          <w:sz w:val="22"/>
          <w:szCs w:val="22"/>
          <w:u w:val="single"/>
        </w:rPr>
        <w:t xml:space="preserve">Nº 84/2004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7F37A0">
      <w:pPr>
        <w:jc w:val="both"/>
        <w:rPr>
          <w:rFonts w:asciiTheme="minorHAnsi" w:hAnsiTheme="minorHAnsi" w:cs="Arial"/>
          <w:sz w:val="22"/>
          <w:szCs w:val="22"/>
          <w:lang w:val="es-AR"/>
        </w:rPr>
      </w:pPr>
    </w:p>
    <w:p w:rsidR="0075624E" w:rsidRPr="0075624E" w:rsidRDefault="0075624E" w:rsidP="007F37A0">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7F37A0">
      <w:pPr>
        <w:tabs>
          <w:tab w:val="left" w:pos="3200"/>
        </w:tabs>
        <w:jc w:val="both"/>
        <w:rPr>
          <w:rFonts w:asciiTheme="minorHAnsi" w:hAnsiTheme="minorHAnsi"/>
          <w:sz w:val="22"/>
          <w:szCs w:val="22"/>
        </w:rPr>
      </w:pPr>
      <w:r w:rsidRPr="0075624E">
        <w:rPr>
          <w:rFonts w:asciiTheme="minorHAnsi" w:hAnsiTheme="minorHAnsi"/>
          <w:sz w:val="22"/>
          <w:szCs w:val="22"/>
        </w:rPr>
        <w:lastRenderedPageBreak/>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la </w:t>
      </w:r>
      <w:r w:rsidRPr="0075624E">
        <w:rPr>
          <w:rFonts w:asciiTheme="minorHAnsi" w:hAnsiTheme="minorHAnsi"/>
          <w:b/>
          <w:sz w:val="22"/>
          <w:szCs w:val="22"/>
        </w:rPr>
        <w:t>Ordenanza Nº 2334</w:t>
      </w:r>
      <w:r w:rsidRPr="0075624E">
        <w:rPr>
          <w:rFonts w:asciiTheme="minorHAnsi" w:hAnsiTheme="minorHAnsi"/>
          <w:sz w:val="22"/>
          <w:szCs w:val="22"/>
        </w:rPr>
        <w:t>, cuyo texto se transcribe a continuación:</w:t>
      </w:r>
    </w:p>
    <w:p w:rsidR="0075624E" w:rsidRPr="0075624E" w:rsidRDefault="0075624E" w:rsidP="007F37A0">
      <w:pPr>
        <w:jc w:val="both"/>
        <w:rPr>
          <w:rFonts w:asciiTheme="minorHAnsi" w:hAnsiTheme="minorHAnsi"/>
          <w:b/>
          <w:sz w:val="22"/>
          <w:szCs w:val="22"/>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w:t>
      </w:r>
      <w:r w:rsidRPr="0075624E">
        <w:rPr>
          <w:rFonts w:asciiTheme="minorHAnsi" w:hAnsiTheme="minorHAnsi"/>
          <w:b/>
          <w:sz w:val="22"/>
          <w:szCs w:val="22"/>
          <w:u w:val="single"/>
          <w:lang w:val="es-ES_tradnl"/>
        </w:rPr>
        <w:t>VISTO:</w:t>
      </w:r>
      <w:r w:rsidRPr="0075624E">
        <w:rPr>
          <w:rFonts w:asciiTheme="minorHAnsi" w:hAnsiTheme="minorHAnsi"/>
          <w:sz w:val="22"/>
          <w:szCs w:val="22"/>
          <w:lang w:val="es-ES_tradnl"/>
        </w:rPr>
        <w:t xml:space="preserve"> El Expediente 84/2004, iniciado por el bloque de la Unión Vecinal Conservadora, caratulado “Proyecto de Comunicación solicitando al D.E.M. realizar desde la oficina técnica de Catastro Municipal el estudio y planos donde conste la numeración de las calles, la designación del punto cero de cada arteria y el sentido ascendente y/o descendente de las mismas, en las localidades de Las Chacras, </w:t>
      </w:r>
      <w:proofErr w:type="spellStart"/>
      <w:r w:rsidRPr="0075624E">
        <w:rPr>
          <w:rFonts w:asciiTheme="minorHAnsi" w:hAnsiTheme="minorHAnsi"/>
          <w:sz w:val="22"/>
          <w:szCs w:val="22"/>
          <w:lang w:val="es-ES_tradnl"/>
        </w:rPr>
        <w:t>Carboni</w:t>
      </w:r>
      <w:proofErr w:type="spellEnd"/>
      <w:r w:rsidRPr="0075624E">
        <w:rPr>
          <w:rFonts w:asciiTheme="minorHAnsi" w:hAnsiTheme="minorHAnsi"/>
          <w:sz w:val="22"/>
          <w:szCs w:val="22"/>
          <w:lang w:val="es-ES_tradnl"/>
        </w:rPr>
        <w:t xml:space="preserve">, Elvira y </w:t>
      </w:r>
      <w:proofErr w:type="spellStart"/>
      <w:r w:rsidRPr="0075624E">
        <w:rPr>
          <w:rFonts w:asciiTheme="minorHAnsi" w:hAnsiTheme="minorHAnsi"/>
          <w:sz w:val="22"/>
          <w:szCs w:val="22"/>
          <w:lang w:val="es-ES_tradnl"/>
        </w:rPr>
        <w:t>Zapiola</w:t>
      </w:r>
      <w:proofErr w:type="spellEnd"/>
      <w:r w:rsidRPr="0075624E">
        <w:rPr>
          <w:rFonts w:asciiTheme="minorHAnsi" w:hAnsiTheme="minorHAnsi"/>
          <w:sz w:val="22"/>
          <w:szCs w:val="22"/>
          <w:lang w:val="es-ES_tradnl"/>
        </w:rPr>
        <w:t>; y</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tabs>
          <w:tab w:val="left" w:pos="1881"/>
        </w:tabs>
        <w:jc w:val="both"/>
        <w:rPr>
          <w:rFonts w:asciiTheme="minorHAnsi" w:hAnsiTheme="minorHAnsi"/>
          <w:sz w:val="22"/>
          <w:szCs w:val="22"/>
          <w:lang w:val="es-ES_tradnl"/>
        </w:rPr>
      </w:pPr>
      <w:r w:rsidRPr="0075624E">
        <w:rPr>
          <w:rFonts w:asciiTheme="minorHAnsi" w:hAnsiTheme="minorHAnsi"/>
          <w:b/>
          <w:sz w:val="22"/>
          <w:szCs w:val="22"/>
          <w:u w:val="single"/>
          <w:lang w:val="es-ES_tradnl"/>
        </w:rPr>
        <w:t>CONSIDERANDO:</w:t>
      </w:r>
      <w:r w:rsidRPr="0075624E">
        <w:rPr>
          <w:rFonts w:asciiTheme="minorHAnsi" w:hAnsiTheme="minorHAnsi"/>
          <w:sz w:val="22"/>
          <w:szCs w:val="22"/>
          <w:lang w:val="es-ES_tradnl"/>
        </w:rPr>
        <w:t xml:space="preserve"> Que el Departamento de Catastro Parcelario de </w:t>
      </w:r>
      <w:smartTag w:uri="urn:schemas-microsoft-com:office:smarttags" w:element="PersonName">
        <w:smartTagPr>
          <w:attr w:name="ProductID" w:val="la Municipalidad"/>
        </w:smartTagPr>
        <w:r w:rsidRPr="0075624E">
          <w:rPr>
            <w:rFonts w:asciiTheme="minorHAnsi" w:hAnsiTheme="minorHAnsi"/>
            <w:sz w:val="22"/>
            <w:szCs w:val="22"/>
            <w:lang w:val="es-ES_tradnl"/>
          </w:rPr>
          <w:t>la Municipalidad</w:t>
        </w:r>
      </w:smartTag>
      <w:r w:rsidRPr="0075624E">
        <w:rPr>
          <w:rFonts w:asciiTheme="minorHAnsi" w:hAnsiTheme="minorHAnsi"/>
          <w:sz w:val="22"/>
          <w:szCs w:val="22"/>
          <w:lang w:val="es-ES_tradnl"/>
        </w:rPr>
        <w:t xml:space="preserve"> de Lobos ha cumplido con </w:t>
      </w:r>
      <w:smartTag w:uri="urn:schemas-microsoft-com:office:smarttags" w:element="PersonName">
        <w:smartTagPr>
          <w:attr w:name="ProductID" w:val="la Comunicaci￳n N"/>
        </w:smartTagPr>
        <w:r w:rsidRPr="0075624E">
          <w:rPr>
            <w:rFonts w:asciiTheme="minorHAnsi" w:hAnsiTheme="minorHAnsi"/>
            <w:sz w:val="22"/>
            <w:szCs w:val="22"/>
            <w:lang w:val="es-ES_tradnl"/>
          </w:rPr>
          <w:t>la Comunicación N</w:t>
        </w:r>
      </w:smartTag>
      <w:r w:rsidRPr="0075624E">
        <w:rPr>
          <w:rFonts w:asciiTheme="minorHAnsi" w:hAnsiTheme="minorHAnsi"/>
          <w:sz w:val="22"/>
          <w:szCs w:val="22"/>
          <w:lang w:val="es-ES_tradnl"/>
        </w:rPr>
        <w:t>º 753 por la cual se le requería el estudio mencionado en los vistos del presente proyecto.-</w:t>
      </w:r>
    </w:p>
    <w:p w:rsidR="0075624E" w:rsidRPr="0075624E" w:rsidRDefault="0075624E" w:rsidP="007F37A0">
      <w:pPr>
        <w:tabs>
          <w:tab w:val="left" w:pos="1881"/>
        </w:tabs>
        <w:jc w:val="both"/>
        <w:rPr>
          <w:rFonts w:asciiTheme="minorHAnsi" w:hAnsiTheme="minorHAnsi"/>
          <w:sz w:val="22"/>
          <w:szCs w:val="22"/>
          <w:lang w:val="es-ES_tradnl"/>
        </w:rPr>
      </w:pPr>
    </w:p>
    <w:p w:rsidR="0075624E" w:rsidRPr="0075624E" w:rsidRDefault="0075624E" w:rsidP="007F37A0">
      <w:pPr>
        <w:pStyle w:val="Textoindependiente2"/>
        <w:rPr>
          <w:rFonts w:asciiTheme="minorHAnsi" w:hAnsiTheme="minorHAnsi"/>
          <w:sz w:val="22"/>
          <w:szCs w:val="22"/>
        </w:rPr>
      </w:pPr>
      <w:r w:rsidRPr="0075624E">
        <w:rPr>
          <w:rFonts w:asciiTheme="minorHAnsi" w:hAnsiTheme="minorHAnsi"/>
          <w:sz w:val="22"/>
          <w:szCs w:val="22"/>
        </w:rPr>
        <w:tab/>
        <w:t xml:space="preserve">Que en la actualidad, los inmuebles ubicados en </w:t>
      </w:r>
      <w:proofErr w:type="spellStart"/>
      <w:r w:rsidRPr="0075624E">
        <w:rPr>
          <w:rFonts w:asciiTheme="minorHAnsi" w:hAnsiTheme="minorHAnsi"/>
          <w:sz w:val="22"/>
          <w:szCs w:val="22"/>
        </w:rPr>
        <w:t>Zapiola</w:t>
      </w:r>
      <w:proofErr w:type="spellEnd"/>
      <w:r w:rsidRPr="0075624E">
        <w:rPr>
          <w:rFonts w:asciiTheme="minorHAnsi" w:hAnsiTheme="minorHAnsi"/>
          <w:sz w:val="22"/>
          <w:szCs w:val="22"/>
        </w:rPr>
        <w:t xml:space="preserve"> se encuentran imposibilitados de ser identificados mediante la simple alusión al número nomenclador correspondiente a la altura de la calle en la cual se encuentran situados.-</w:t>
      </w:r>
    </w:p>
    <w:p w:rsidR="0075624E" w:rsidRPr="0075624E" w:rsidRDefault="0075624E" w:rsidP="007F37A0">
      <w:pPr>
        <w:pStyle w:val="Textoindependiente2"/>
        <w:rPr>
          <w:rFonts w:asciiTheme="minorHAnsi" w:hAnsiTheme="minorHAnsi"/>
          <w:sz w:val="22"/>
          <w:szCs w:val="22"/>
        </w:rPr>
      </w:pPr>
    </w:p>
    <w:p w:rsidR="0075624E" w:rsidRPr="0075624E" w:rsidRDefault="0075624E" w:rsidP="007F37A0">
      <w:pPr>
        <w:tabs>
          <w:tab w:val="left" w:pos="2052"/>
        </w:tabs>
        <w:jc w:val="both"/>
        <w:rPr>
          <w:rFonts w:asciiTheme="minorHAnsi" w:hAnsiTheme="minorHAnsi"/>
          <w:sz w:val="22"/>
          <w:szCs w:val="22"/>
          <w:lang w:val="es-ES_tradnl"/>
        </w:rPr>
      </w:pPr>
      <w:r w:rsidRPr="0075624E">
        <w:rPr>
          <w:rFonts w:asciiTheme="minorHAnsi" w:hAnsiTheme="minorHAnsi"/>
          <w:sz w:val="22"/>
          <w:szCs w:val="22"/>
          <w:lang w:val="es-ES_tradnl"/>
        </w:rPr>
        <w:tab/>
        <w:t>Que es de suma importancia poseer esta numeración para mejorar el  servicio de reparto de las correspondencias.-</w:t>
      </w:r>
    </w:p>
    <w:p w:rsidR="0075624E" w:rsidRPr="0075624E" w:rsidRDefault="0075624E" w:rsidP="007F37A0">
      <w:pPr>
        <w:tabs>
          <w:tab w:val="left" w:pos="2052"/>
        </w:tabs>
        <w:jc w:val="both"/>
        <w:rPr>
          <w:rFonts w:asciiTheme="minorHAnsi" w:hAnsiTheme="minorHAnsi"/>
          <w:sz w:val="22"/>
          <w:szCs w:val="22"/>
          <w:lang w:val="es-ES_tradnl"/>
        </w:rPr>
      </w:pPr>
    </w:p>
    <w:p w:rsidR="0075624E" w:rsidRPr="0075624E" w:rsidRDefault="0075624E" w:rsidP="007F37A0">
      <w:pPr>
        <w:tabs>
          <w:tab w:val="left" w:pos="2052"/>
        </w:tabs>
        <w:jc w:val="both"/>
        <w:rPr>
          <w:rFonts w:asciiTheme="minorHAnsi" w:hAnsiTheme="minorHAnsi"/>
          <w:sz w:val="22"/>
          <w:szCs w:val="22"/>
        </w:rPr>
      </w:pPr>
      <w:r w:rsidRPr="0075624E">
        <w:rPr>
          <w:rFonts w:asciiTheme="minorHAnsi" w:hAnsiTheme="minorHAnsi"/>
          <w:sz w:val="22"/>
          <w:szCs w:val="22"/>
          <w:lang w:val="es-ES_tradnl"/>
        </w:rPr>
        <w:tab/>
      </w:r>
      <w:r w:rsidRPr="0075624E">
        <w:rPr>
          <w:rFonts w:asciiTheme="minorHAnsi" w:hAnsiTheme="minorHAnsi"/>
          <w:sz w:val="22"/>
          <w:szCs w:val="22"/>
        </w:rPr>
        <w:t>Que el dato correspondiente a un domicilio individualizable es requerido para realizar trámites administrativos, fiscales y legales de diversa índole.-</w:t>
      </w:r>
    </w:p>
    <w:p w:rsidR="0075624E" w:rsidRPr="0075624E" w:rsidRDefault="0075624E" w:rsidP="007F37A0">
      <w:pPr>
        <w:tabs>
          <w:tab w:val="left" w:pos="2052"/>
        </w:tabs>
        <w:jc w:val="both"/>
        <w:rPr>
          <w:rFonts w:asciiTheme="minorHAnsi" w:hAnsiTheme="minorHAnsi"/>
          <w:sz w:val="22"/>
          <w:szCs w:val="22"/>
        </w:rPr>
      </w:pPr>
    </w:p>
    <w:p w:rsidR="0075624E" w:rsidRPr="0075624E" w:rsidRDefault="0075624E" w:rsidP="007F37A0">
      <w:pPr>
        <w:tabs>
          <w:tab w:val="left" w:pos="2052"/>
        </w:tabs>
        <w:jc w:val="both"/>
        <w:rPr>
          <w:rFonts w:asciiTheme="minorHAnsi" w:hAnsiTheme="minorHAnsi"/>
          <w:sz w:val="22"/>
          <w:szCs w:val="22"/>
        </w:rPr>
      </w:pPr>
      <w:r w:rsidRPr="0075624E">
        <w:rPr>
          <w:rFonts w:asciiTheme="minorHAnsi" w:hAnsiTheme="minorHAnsi"/>
          <w:sz w:val="22"/>
          <w:szCs w:val="22"/>
        </w:rPr>
        <w:tab/>
        <w:t>Que dicha numeración se vuelve esencial en una comunidad que desea crecer y brindar a sus visitantes una forma adecuada de ubicarse en la misma.-</w:t>
      </w:r>
    </w:p>
    <w:p w:rsidR="0075624E" w:rsidRPr="0075624E" w:rsidRDefault="0075624E" w:rsidP="007F37A0">
      <w:pPr>
        <w:tabs>
          <w:tab w:val="left" w:pos="2052"/>
        </w:tabs>
        <w:jc w:val="both"/>
        <w:rPr>
          <w:rFonts w:asciiTheme="minorHAnsi" w:hAnsiTheme="minorHAnsi"/>
          <w:sz w:val="22"/>
          <w:szCs w:val="22"/>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xml:space="preserve">Por ello, </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7F37A0">
      <w:pPr>
        <w:rPr>
          <w:rFonts w:asciiTheme="minorHAnsi" w:hAnsiTheme="minorHAnsi"/>
          <w:sz w:val="22"/>
          <w:szCs w:val="22"/>
        </w:rPr>
      </w:pPr>
    </w:p>
    <w:p w:rsidR="0075624E" w:rsidRPr="0075624E" w:rsidRDefault="0075624E" w:rsidP="007F37A0">
      <w:pPr>
        <w:pStyle w:val="Ttulo"/>
        <w:rPr>
          <w:rFonts w:asciiTheme="minorHAnsi" w:hAnsiTheme="minorHAnsi" w:cs="Arial"/>
          <w:sz w:val="22"/>
          <w:szCs w:val="22"/>
        </w:rPr>
      </w:pPr>
      <w:r w:rsidRPr="0075624E">
        <w:rPr>
          <w:rFonts w:asciiTheme="minorHAnsi" w:hAnsiTheme="minorHAnsi" w:cs="Arial"/>
          <w:sz w:val="22"/>
          <w:szCs w:val="22"/>
        </w:rPr>
        <w:t>O R D E N A N Z A   N º   2 3 3 4</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1°:</w:t>
      </w:r>
      <w:r w:rsidRPr="0075624E">
        <w:rPr>
          <w:rFonts w:asciiTheme="minorHAnsi" w:hAnsiTheme="minorHAnsi"/>
          <w:sz w:val="22"/>
          <w:szCs w:val="22"/>
          <w:lang w:val="es-ES_tradnl"/>
        </w:rPr>
        <w:t xml:space="preserve"> La localidad de </w:t>
      </w:r>
      <w:proofErr w:type="spellStart"/>
      <w:r w:rsidRPr="0075624E">
        <w:rPr>
          <w:rFonts w:asciiTheme="minorHAnsi" w:hAnsiTheme="minorHAnsi"/>
          <w:sz w:val="22"/>
          <w:szCs w:val="22"/>
          <w:lang w:val="es-ES_tradnl"/>
        </w:rPr>
        <w:t>Zapiola</w:t>
      </w:r>
      <w:proofErr w:type="spellEnd"/>
      <w:r w:rsidRPr="0075624E">
        <w:rPr>
          <w:rFonts w:asciiTheme="minorHAnsi" w:hAnsiTheme="minorHAnsi"/>
          <w:sz w:val="22"/>
          <w:szCs w:val="22"/>
          <w:lang w:val="es-ES_tradnl"/>
        </w:rPr>
        <w:t xml:space="preserve">, </w:t>
      </w:r>
      <w:r w:rsidRPr="0075624E">
        <w:rPr>
          <w:rFonts w:asciiTheme="minorHAnsi" w:hAnsiTheme="minorHAnsi"/>
          <w:b/>
          <w:sz w:val="22"/>
          <w:szCs w:val="22"/>
          <w:lang w:val="es-ES_tradnl"/>
        </w:rPr>
        <w:t>Circunscripción IX</w:t>
      </w:r>
      <w:r w:rsidRPr="0075624E">
        <w:rPr>
          <w:rFonts w:asciiTheme="minorHAnsi" w:hAnsiTheme="minorHAnsi"/>
          <w:sz w:val="22"/>
          <w:szCs w:val="22"/>
          <w:lang w:val="es-ES_tradnl"/>
        </w:rPr>
        <w:t>,</w:t>
      </w:r>
      <w:r w:rsidRPr="0075624E">
        <w:rPr>
          <w:rFonts w:asciiTheme="minorHAnsi" w:hAnsiTheme="minorHAnsi"/>
          <w:b/>
          <w:sz w:val="22"/>
          <w:szCs w:val="22"/>
          <w:lang w:val="es-ES_tradnl"/>
        </w:rPr>
        <w:t xml:space="preserve"> Sección B</w:t>
      </w:r>
      <w:r w:rsidRPr="0075624E">
        <w:rPr>
          <w:rFonts w:asciiTheme="minorHAnsi" w:hAnsiTheme="minorHAnsi"/>
          <w:sz w:val="22"/>
          <w:szCs w:val="22"/>
          <w:lang w:val="es-ES_tradnl"/>
        </w:rPr>
        <w:t>, del Partido de Lobos, se regirá por la presente Ordenanza a los fines de la señalización de calles y numeración de inmuebles.-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 xml:space="preserve"> </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2º: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Los números de las calles y su numeración de inmuebles estará regido según</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 xml:space="preserve"> plano del Anexo 1, el cual forma parte de la presente ordenanza, a saber:  </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a)</w:t>
      </w:r>
      <w:r w:rsidRPr="0075624E">
        <w:rPr>
          <w:rFonts w:asciiTheme="minorHAnsi" w:hAnsiTheme="minorHAnsi"/>
          <w:sz w:val="22"/>
          <w:szCs w:val="22"/>
          <w:lang w:val="es-ES_tradnl"/>
        </w:rPr>
        <w:t xml:space="preserve"> A las arterias paralelas a la vía del Ferrocarril  se les asignará un número Impar, que crecerán desde el Norte hacia el Sur,  con la siguiente numeración: 1 – 3, según plano adjunto.</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b-)</w:t>
      </w:r>
      <w:r w:rsidRPr="0075624E">
        <w:rPr>
          <w:rFonts w:asciiTheme="minorHAnsi" w:hAnsiTheme="minorHAnsi"/>
          <w:sz w:val="22"/>
          <w:szCs w:val="22"/>
          <w:lang w:val="es-ES_tradnl"/>
        </w:rPr>
        <w:t xml:space="preserve"> A las arterias perpendiculares a la vía del ferrocarril se les asignará un número Par, que crecerán desde el Este hacia el Oeste con la siguiente numeración</w:t>
      </w:r>
      <w:proofErr w:type="gramStart"/>
      <w:r w:rsidRPr="0075624E">
        <w:rPr>
          <w:rFonts w:asciiTheme="minorHAnsi" w:hAnsiTheme="minorHAnsi"/>
          <w:sz w:val="22"/>
          <w:szCs w:val="22"/>
          <w:lang w:val="es-ES_tradnl"/>
        </w:rPr>
        <w:t>:  2</w:t>
      </w:r>
      <w:proofErr w:type="gramEnd"/>
      <w:r w:rsidRPr="0075624E">
        <w:rPr>
          <w:rFonts w:asciiTheme="minorHAnsi" w:hAnsiTheme="minorHAnsi"/>
          <w:sz w:val="22"/>
          <w:szCs w:val="22"/>
          <w:lang w:val="es-ES_tradnl"/>
        </w:rPr>
        <w:t xml:space="preserve"> – 4 – 6 – 8 – 10 – 12, según plano adjunto. </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lastRenderedPageBreak/>
        <w:t>c)</w:t>
      </w:r>
      <w:r w:rsidRPr="0075624E">
        <w:rPr>
          <w:rFonts w:asciiTheme="minorHAnsi" w:hAnsiTheme="minorHAnsi"/>
          <w:sz w:val="22"/>
          <w:szCs w:val="22"/>
          <w:lang w:val="es-ES_tradnl"/>
        </w:rPr>
        <w:t xml:space="preserve"> Esta localidad estará dividida por la vía del Ferrocarril General Roca y por </w:t>
      </w:r>
      <w:smartTag w:uri="urn:schemas-microsoft-com:office:smarttags" w:element="PersonName">
        <w:smartTagPr>
          <w:attr w:name="ProductID" w:val="la Estaci￳n"/>
        </w:smartTagPr>
        <w:r w:rsidRPr="0075624E">
          <w:rPr>
            <w:rFonts w:asciiTheme="minorHAnsi" w:hAnsiTheme="minorHAnsi"/>
            <w:sz w:val="22"/>
            <w:szCs w:val="22"/>
            <w:lang w:val="es-ES_tradnl"/>
          </w:rPr>
          <w:t>la Estación</w:t>
        </w:r>
      </w:smartTag>
      <w:r w:rsidRPr="0075624E">
        <w:rPr>
          <w:rFonts w:asciiTheme="minorHAnsi" w:hAnsiTheme="minorHAnsi"/>
          <w:sz w:val="22"/>
          <w:szCs w:val="22"/>
          <w:lang w:val="es-ES_tradnl"/>
        </w:rPr>
        <w:t xml:space="preserve"> de </w:t>
      </w:r>
      <w:proofErr w:type="spellStart"/>
      <w:r w:rsidRPr="0075624E">
        <w:rPr>
          <w:rFonts w:asciiTheme="minorHAnsi" w:hAnsiTheme="minorHAnsi"/>
          <w:sz w:val="22"/>
          <w:szCs w:val="22"/>
          <w:lang w:val="es-ES_tradnl"/>
        </w:rPr>
        <w:t>Zapiola</w:t>
      </w:r>
      <w:proofErr w:type="spellEnd"/>
      <w:r w:rsidRPr="0075624E">
        <w:rPr>
          <w:rFonts w:asciiTheme="minorHAnsi" w:hAnsiTheme="minorHAnsi"/>
          <w:sz w:val="22"/>
          <w:szCs w:val="22"/>
          <w:lang w:val="es-ES_tradnl"/>
        </w:rPr>
        <w:t>, desarrollándose su crecimiento frente a la misma.</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b/>
          <w:sz w:val="22"/>
          <w:szCs w:val="22"/>
          <w:lang w:val="es-ES_tradnl"/>
        </w:rPr>
      </w:pPr>
      <w:r w:rsidRPr="0075624E">
        <w:rPr>
          <w:rFonts w:asciiTheme="minorHAnsi" w:hAnsiTheme="minorHAnsi"/>
          <w:b/>
          <w:sz w:val="22"/>
          <w:szCs w:val="22"/>
          <w:lang w:val="es-ES_tradnl"/>
        </w:rPr>
        <w:t xml:space="preserve">d) </w:t>
      </w:r>
      <w:r w:rsidRPr="0075624E">
        <w:rPr>
          <w:rFonts w:asciiTheme="minorHAnsi" w:hAnsiTheme="minorHAnsi"/>
          <w:sz w:val="22"/>
          <w:szCs w:val="22"/>
          <w:lang w:val="es-ES_tradnl"/>
        </w:rPr>
        <w:t>Por detrás de la estación de Ferrocarril, se encontrará la calle 1.</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 xml:space="preserve"> </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 xml:space="preserve">e) </w:t>
      </w:r>
      <w:smartTag w:uri="urn:schemas-microsoft-com:office:smarttags" w:element="PersonName">
        <w:smartTagPr>
          <w:attr w:name="ProductID" w:val="La E.P"/>
        </w:smartTagPr>
        <w:r w:rsidRPr="0075624E">
          <w:rPr>
            <w:rFonts w:asciiTheme="minorHAnsi" w:hAnsiTheme="minorHAnsi"/>
            <w:sz w:val="22"/>
            <w:szCs w:val="22"/>
            <w:lang w:val="es-ES_tradnl"/>
          </w:rPr>
          <w:t>La E.P</w:t>
        </w:r>
      </w:smartTag>
      <w:r w:rsidRPr="0075624E">
        <w:rPr>
          <w:rFonts w:asciiTheme="minorHAnsi" w:hAnsiTheme="minorHAnsi"/>
          <w:sz w:val="22"/>
          <w:szCs w:val="22"/>
          <w:lang w:val="es-ES_tradnl"/>
        </w:rPr>
        <w:t xml:space="preserve">.B. Nº 8, E.S.B. Nº 302 Extensión y Jardín Nº 905 tendrán su ingreso por </w:t>
      </w:r>
      <w:smartTag w:uri="urn:schemas-microsoft-com:office:smarttags" w:element="PersonName">
        <w:smartTagPr>
          <w:attr w:name="ProductID" w:val="la Calle Dos.-"/>
        </w:smartTagPr>
        <w:r w:rsidRPr="0075624E">
          <w:rPr>
            <w:rFonts w:asciiTheme="minorHAnsi" w:hAnsiTheme="minorHAnsi"/>
            <w:sz w:val="22"/>
            <w:szCs w:val="22"/>
            <w:lang w:val="es-ES_tradnl"/>
          </w:rPr>
          <w:t>la Calle Dos.-</w:t>
        </w:r>
      </w:smartTag>
      <w:r w:rsidRPr="0075624E">
        <w:rPr>
          <w:rFonts w:asciiTheme="minorHAnsi" w:hAnsiTheme="minorHAnsi"/>
          <w:sz w:val="22"/>
          <w:szCs w:val="22"/>
          <w:lang w:val="es-ES_tradnl"/>
        </w:rPr>
        <w:t xml:space="preserve"> </w:t>
      </w:r>
    </w:p>
    <w:p w:rsidR="0075624E" w:rsidRPr="0075624E" w:rsidRDefault="0075624E" w:rsidP="007F37A0">
      <w:pPr>
        <w:jc w:val="both"/>
        <w:rPr>
          <w:rFonts w:asciiTheme="minorHAnsi" w:hAnsiTheme="minorHAnsi"/>
          <w:b/>
          <w:sz w:val="22"/>
          <w:szCs w:val="22"/>
          <w:u w:val="single"/>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3º:</w:t>
      </w:r>
      <w:r w:rsidRPr="0075624E">
        <w:rPr>
          <w:rFonts w:asciiTheme="minorHAnsi" w:hAnsiTheme="minorHAnsi"/>
          <w:sz w:val="22"/>
          <w:szCs w:val="22"/>
          <w:lang w:val="es-ES_tradnl"/>
        </w:rPr>
        <w:t xml:space="preserve"> El punto cero de esta localidad estará dado por la intersección de las calles Nro. DOS y Nro. UNO, para dar crecimiento a la altura de los inmuebles ubicados en las calles perpendiculares a la vía del ferrocarril y que poseen números pares y crecerá de Norte a Sur.-</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4º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El</w:t>
      </w:r>
      <w:proofErr w:type="gramEnd"/>
      <w:r w:rsidRPr="0075624E">
        <w:rPr>
          <w:rFonts w:asciiTheme="minorHAnsi" w:hAnsiTheme="minorHAnsi"/>
          <w:sz w:val="22"/>
          <w:szCs w:val="22"/>
          <w:lang w:val="es-ES_tradnl"/>
        </w:rPr>
        <w:t xml:space="preserve"> punto cero de las calles paralelas a la vía del ferrocarril y que poseen el número impar, estará  formado por la intersección de las calles Nro. UNO y Nro. DOS  de esta localidad y los números correspondientes a la altura de los inmuebles crecerán en sentido de Oeste a Este.-</w:t>
      </w:r>
    </w:p>
    <w:p w:rsidR="0075624E" w:rsidRPr="0075624E" w:rsidRDefault="0075624E" w:rsidP="007F37A0">
      <w:pPr>
        <w:jc w:val="center"/>
        <w:rPr>
          <w:rFonts w:asciiTheme="minorHAnsi" w:hAnsiTheme="minorHAnsi"/>
          <w:b/>
          <w:sz w:val="22"/>
          <w:szCs w:val="22"/>
          <w:u w:val="single"/>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5º</w:t>
      </w:r>
      <w:proofErr w:type="gramStart"/>
      <w:r w:rsidRPr="0075624E">
        <w:rPr>
          <w:rFonts w:asciiTheme="minorHAnsi" w:hAnsiTheme="minorHAnsi"/>
          <w:b/>
          <w:sz w:val="22"/>
          <w:szCs w:val="22"/>
          <w:u w:val="single"/>
          <w:lang w:val="es-ES_tradnl"/>
        </w:rPr>
        <w:t>:</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Asígnese</w:t>
      </w:r>
      <w:proofErr w:type="gramEnd"/>
      <w:r w:rsidRPr="0075624E">
        <w:rPr>
          <w:rFonts w:asciiTheme="minorHAnsi" w:hAnsiTheme="minorHAnsi"/>
          <w:sz w:val="22"/>
          <w:szCs w:val="22"/>
          <w:lang w:val="es-ES_tradnl"/>
        </w:rPr>
        <w:t xml:space="preserve"> gratuitamente, en hoja con membrete del Municipio, el número correspondiente a cada vecino, de acuerdo al Anexo 1 que forma parte de la presente. Esta asignación se realizará en forma gratuita por ser la primera vez que se realiza esta identificación, y representar un beneficio sumamente importante para el progreso de la localidad. </w:t>
      </w:r>
    </w:p>
    <w:p w:rsidR="0075624E" w:rsidRPr="0075624E" w:rsidRDefault="0075624E" w:rsidP="007F37A0">
      <w:pPr>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6º: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Incorpórese esta información al Sistema Informático Municipal, a través del Departamento de Catastro Parcelario, a fin de que las boletas de pagos de servicios se impriman con la dirección correspondiente a cada vivienda y/o terreno.-</w:t>
      </w:r>
    </w:p>
    <w:p w:rsidR="0075624E" w:rsidRPr="0075624E" w:rsidRDefault="0075624E" w:rsidP="007F37A0">
      <w:pPr>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7º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A</w:t>
      </w:r>
      <w:proofErr w:type="gramEnd"/>
      <w:r w:rsidRPr="0075624E">
        <w:rPr>
          <w:rFonts w:asciiTheme="minorHAnsi" w:hAnsiTheme="minorHAnsi"/>
          <w:sz w:val="22"/>
          <w:szCs w:val="22"/>
          <w:lang w:val="es-ES_tradnl"/>
        </w:rPr>
        <w:t xml:space="preserve"> los fines previstos por el Artículo 5º, remítase copia de la presente Ordenanza a las prestatarias de Servicios Públicos de dicha Localidad.-</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rPr>
          <w:rFonts w:asciiTheme="minorHAnsi" w:hAnsiTheme="minorHAnsi"/>
          <w:b/>
          <w:bCs/>
          <w:sz w:val="22"/>
          <w:szCs w:val="22"/>
          <w:lang w:val="es-ES_tradnl"/>
        </w:rPr>
      </w:pPr>
      <w:r w:rsidRPr="0075624E">
        <w:rPr>
          <w:rFonts w:asciiTheme="minorHAnsi" w:hAnsiTheme="minorHAnsi"/>
          <w:b/>
          <w:sz w:val="22"/>
          <w:szCs w:val="22"/>
          <w:u w:val="single"/>
          <w:lang w:val="es-ES_tradnl"/>
        </w:rPr>
        <w:t>ARTICULO 8º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De</w:t>
      </w:r>
      <w:proofErr w:type="gramEnd"/>
      <w:r w:rsidRPr="0075624E">
        <w:rPr>
          <w:rFonts w:asciiTheme="minorHAnsi" w:hAnsiTheme="minorHAnsi"/>
          <w:sz w:val="22"/>
          <w:szCs w:val="22"/>
          <w:lang w:val="es-ES_tradnl"/>
        </w:rPr>
        <w:t xml:space="preserve"> forma.-</w:t>
      </w:r>
      <w:r w:rsidRPr="0075624E">
        <w:rPr>
          <w:rFonts w:asciiTheme="minorHAnsi" w:hAnsiTheme="minorHAnsi"/>
          <w:b/>
          <w:bCs/>
          <w:sz w:val="22"/>
          <w:szCs w:val="22"/>
          <w:lang w:val="es-ES_tradnl"/>
        </w:rPr>
        <w:t>”</w:t>
      </w:r>
    </w:p>
    <w:p w:rsidR="0075624E" w:rsidRPr="0075624E" w:rsidRDefault="0075624E" w:rsidP="007F37A0">
      <w:pPr>
        <w:rPr>
          <w:rFonts w:asciiTheme="minorHAnsi" w:hAnsiTheme="minorHAnsi"/>
          <w:b/>
          <w:bCs/>
          <w:sz w:val="22"/>
          <w:szCs w:val="22"/>
          <w:lang w:val="es-ES_tradnl"/>
        </w:rPr>
      </w:pPr>
    </w:p>
    <w:p w:rsidR="0075624E" w:rsidRPr="0075624E" w:rsidRDefault="0075624E" w:rsidP="007F37A0">
      <w:pPr>
        <w:jc w:val="both"/>
        <w:rPr>
          <w:rFonts w:asciiTheme="minorHAnsi" w:hAnsiTheme="minorHAnsi"/>
          <w:b/>
          <w:bCs/>
          <w:sz w:val="22"/>
          <w:szCs w:val="22"/>
          <w:lang w:val="es-AR"/>
        </w:rPr>
      </w:pPr>
      <w:r w:rsidRPr="0075624E">
        <w:rPr>
          <w:rFonts w:asciiTheme="minorHAnsi" w:hAnsiTheme="minorHAnsi"/>
          <w:b/>
          <w:bCs/>
          <w:sz w:val="22"/>
          <w:szCs w:val="22"/>
        </w:rPr>
        <w:t>DADA EN LA SALA DE SESIONES DEL HONORABLE CONCEJO DELIBERANTE DE LOBOS A LOS DIEZ DIAS DEL MES DE ABRIL DEL AÑO DOS MIL SIETE.------------------------</w:t>
      </w:r>
    </w:p>
    <w:p w:rsidR="0075624E" w:rsidRPr="0075624E" w:rsidRDefault="0075624E" w:rsidP="007F37A0">
      <w:pPr>
        <w:rPr>
          <w:rFonts w:asciiTheme="minorHAnsi" w:hAnsiTheme="minorHAnsi"/>
          <w:sz w:val="22"/>
          <w:szCs w:val="22"/>
          <w:lang w:val="es-AR"/>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7F37A0">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7F37A0">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7F37A0">
      <w:pPr>
        <w:rPr>
          <w:rFonts w:asciiTheme="minorHAnsi" w:hAnsiTheme="minorHAnsi"/>
          <w:sz w:val="22"/>
          <w:szCs w:val="22"/>
        </w:rPr>
      </w:pPr>
    </w:p>
    <w:p w:rsidR="0075624E" w:rsidRPr="0075624E" w:rsidRDefault="0075624E" w:rsidP="007F37A0">
      <w:pPr>
        <w:jc w:val="right"/>
        <w:rPr>
          <w:rFonts w:asciiTheme="minorHAnsi" w:hAnsiTheme="minorHAnsi" w:cs="Arial"/>
          <w:sz w:val="22"/>
          <w:szCs w:val="22"/>
          <w:lang w:val="es-ES_tradnl"/>
        </w:rPr>
      </w:pPr>
      <w:r w:rsidRPr="0075624E">
        <w:rPr>
          <w:rFonts w:asciiTheme="minorHAnsi" w:hAnsiTheme="minorHAnsi"/>
          <w:sz w:val="22"/>
          <w:szCs w:val="22"/>
          <w:lang w:val="es-ES_tradnl"/>
        </w:rPr>
        <w:t>Lobos, 10 de Abril de 2007.-</w:t>
      </w:r>
    </w:p>
    <w:p w:rsidR="0075624E" w:rsidRPr="0075624E" w:rsidRDefault="0075624E" w:rsidP="007F37A0">
      <w:pPr>
        <w:jc w:val="both"/>
        <w:rPr>
          <w:rFonts w:asciiTheme="minorHAnsi" w:hAnsiTheme="minorHAnsi" w:cs="Arial"/>
          <w:sz w:val="22"/>
          <w:szCs w:val="22"/>
          <w:lang w:val="es-ES_tradnl"/>
        </w:rPr>
      </w:pPr>
    </w:p>
    <w:p w:rsidR="0075624E" w:rsidRPr="0075624E" w:rsidRDefault="0075624E" w:rsidP="007F37A0">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7F37A0">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7F37A0">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7F37A0">
      <w:pPr>
        <w:rPr>
          <w:rFonts w:asciiTheme="minorHAnsi" w:eastAsia="Arial Unicode MS" w:hAnsiTheme="minorHAnsi"/>
          <w:sz w:val="22"/>
          <w:szCs w:val="22"/>
          <w:lang w:val="es-AR"/>
        </w:rPr>
      </w:pPr>
    </w:p>
    <w:p w:rsidR="0075624E" w:rsidRPr="0075624E" w:rsidRDefault="0075624E" w:rsidP="007F37A0">
      <w:pPr>
        <w:pStyle w:val="Ttulo4"/>
        <w:ind w:left="5670"/>
        <w:rPr>
          <w:rFonts w:asciiTheme="minorHAnsi" w:hAnsiTheme="minorHAnsi"/>
          <w:sz w:val="22"/>
          <w:szCs w:val="22"/>
          <w:u w:val="single"/>
        </w:rPr>
      </w:pPr>
      <w:r w:rsidRPr="0075624E">
        <w:rPr>
          <w:rFonts w:asciiTheme="minorHAnsi" w:hAnsiTheme="minorHAnsi"/>
          <w:sz w:val="22"/>
          <w:szCs w:val="22"/>
          <w:u w:val="single"/>
          <w:lang w:val="es-AR"/>
        </w:rPr>
        <w:t xml:space="preserve">Ref.: </w:t>
      </w:r>
      <w:proofErr w:type="spellStart"/>
      <w:r w:rsidRPr="0075624E">
        <w:rPr>
          <w:rFonts w:asciiTheme="minorHAnsi" w:hAnsiTheme="minorHAnsi"/>
          <w:sz w:val="22"/>
          <w:szCs w:val="22"/>
          <w:u w:val="single"/>
          <w:lang w:val="es-AR"/>
        </w:rPr>
        <w:t>Expte</w:t>
      </w:r>
      <w:proofErr w:type="spellEnd"/>
      <w:r w:rsidRPr="0075624E">
        <w:rPr>
          <w:rFonts w:asciiTheme="minorHAnsi" w:hAnsiTheme="minorHAnsi"/>
          <w:sz w:val="22"/>
          <w:szCs w:val="22"/>
          <w:u w:val="single"/>
          <w:lang w:val="es-AR"/>
        </w:rPr>
        <w:t xml:space="preserve">. </w:t>
      </w:r>
      <w:r w:rsidRPr="0075624E">
        <w:rPr>
          <w:rFonts w:asciiTheme="minorHAnsi" w:hAnsiTheme="minorHAnsi"/>
          <w:sz w:val="22"/>
          <w:szCs w:val="22"/>
          <w:u w:val="single"/>
        </w:rPr>
        <w:t xml:space="preserve">Nº 5/2007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7F37A0">
      <w:pPr>
        <w:jc w:val="both"/>
        <w:rPr>
          <w:rFonts w:asciiTheme="minorHAnsi" w:hAnsiTheme="minorHAnsi" w:cs="Arial"/>
          <w:sz w:val="22"/>
          <w:szCs w:val="22"/>
          <w:lang w:val="es-AR"/>
        </w:rPr>
      </w:pPr>
    </w:p>
    <w:p w:rsidR="0075624E" w:rsidRPr="0075624E" w:rsidRDefault="0075624E" w:rsidP="007F37A0">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7F37A0">
      <w:pPr>
        <w:tabs>
          <w:tab w:val="left" w:pos="3200"/>
        </w:tabs>
        <w:jc w:val="both"/>
        <w:rPr>
          <w:rFonts w:asciiTheme="minorHAnsi" w:hAnsiTheme="minorHAnsi"/>
          <w:sz w:val="22"/>
          <w:szCs w:val="22"/>
        </w:rPr>
      </w:pPr>
      <w:r w:rsidRPr="0075624E">
        <w:rPr>
          <w:rFonts w:asciiTheme="minorHAnsi" w:hAnsiTheme="minorHAnsi"/>
          <w:sz w:val="22"/>
          <w:szCs w:val="22"/>
        </w:rPr>
        <w:lastRenderedPageBreak/>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la </w:t>
      </w:r>
      <w:r w:rsidRPr="0075624E">
        <w:rPr>
          <w:rFonts w:asciiTheme="minorHAnsi" w:hAnsiTheme="minorHAnsi"/>
          <w:b/>
          <w:sz w:val="22"/>
          <w:szCs w:val="22"/>
        </w:rPr>
        <w:t>Ordenanza Nº 2335</w:t>
      </w:r>
      <w:r w:rsidRPr="0075624E">
        <w:rPr>
          <w:rFonts w:asciiTheme="minorHAnsi" w:hAnsiTheme="minorHAnsi"/>
          <w:sz w:val="22"/>
          <w:szCs w:val="22"/>
        </w:rPr>
        <w:t>, cuyo texto se transcribe a continuación:</w:t>
      </w:r>
    </w:p>
    <w:p w:rsidR="0075624E" w:rsidRPr="0075624E" w:rsidRDefault="0075624E" w:rsidP="007F37A0">
      <w:pPr>
        <w:jc w:val="both"/>
        <w:rPr>
          <w:rFonts w:asciiTheme="minorHAnsi" w:hAnsiTheme="minorHAnsi"/>
          <w:b/>
          <w:sz w:val="22"/>
          <w:szCs w:val="22"/>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w:t>
      </w:r>
      <w:r w:rsidRPr="0075624E">
        <w:rPr>
          <w:rFonts w:asciiTheme="minorHAnsi" w:hAnsiTheme="minorHAnsi"/>
          <w:b/>
          <w:sz w:val="22"/>
          <w:szCs w:val="22"/>
          <w:u w:val="single"/>
          <w:lang w:val="es-ES_tradnl"/>
        </w:rPr>
        <w:t>VISTO:</w:t>
      </w:r>
      <w:r w:rsidRPr="0075624E">
        <w:rPr>
          <w:rFonts w:asciiTheme="minorHAnsi" w:hAnsiTheme="minorHAnsi"/>
          <w:sz w:val="22"/>
          <w:szCs w:val="22"/>
          <w:lang w:val="es-ES_tradnl"/>
        </w:rPr>
        <w:t xml:space="preserve"> El Expediente 5/2007, iniciado por el D.E.M., caratulado: “Eleva para consideración y posterior proyecto de ordenanza, la propuesta para la numeración de calles y sus respectivas alturas del barrio </w:t>
      </w:r>
      <w:smartTag w:uri="urn:schemas-microsoft-com:office:smarttags" w:element="PersonName">
        <w:smartTagPr>
          <w:attr w:name="ProductID" w:val="La Francisca"/>
        </w:smartTagPr>
        <w:r w:rsidRPr="0075624E">
          <w:rPr>
            <w:rFonts w:asciiTheme="minorHAnsi" w:hAnsiTheme="minorHAnsi"/>
            <w:sz w:val="22"/>
            <w:szCs w:val="22"/>
            <w:lang w:val="es-ES_tradnl"/>
          </w:rPr>
          <w:t>La Francisca</w:t>
        </w:r>
      </w:smartTag>
      <w:r w:rsidRPr="0075624E">
        <w:rPr>
          <w:rFonts w:asciiTheme="minorHAnsi" w:hAnsiTheme="minorHAnsi"/>
          <w:sz w:val="22"/>
          <w:szCs w:val="22"/>
          <w:lang w:val="es-ES_tradnl"/>
        </w:rPr>
        <w:t>”; y</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tabs>
          <w:tab w:val="left" w:pos="1881"/>
        </w:tabs>
        <w:jc w:val="both"/>
        <w:rPr>
          <w:rFonts w:asciiTheme="minorHAnsi" w:hAnsiTheme="minorHAnsi"/>
          <w:sz w:val="22"/>
          <w:szCs w:val="22"/>
          <w:lang w:val="es-ES_tradnl"/>
        </w:rPr>
      </w:pPr>
      <w:r w:rsidRPr="0075624E">
        <w:rPr>
          <w:rFonts w:asciiTheme="minorHAnsi" w:hAnsiTheme="minorHAnsi"/>
          <w:b/>
          <w:sz w:val="22"/>
          <w:szCs w:val="22"/>
          <w:u w:val="single"/>
          <w:lang w:val="es-ES_tradnl"/>
        </w:rPr>
        <w:t>CONSIDERANDO:</w:t>
      </w:r>
      <w:r w:rsidRPr="0075624E">
        <w:rPr>
          <w:rFonts w:asciiTheme="minorHAnsi" w:hAnsiTheme="minorHAnsi"/>
          <w:sz w:val="22"/>
          <w:szCs w:val="22"/>
          <w:lang w:val="es-ES_tradnl"/>
        </w:rPr>
        <w:t xml:space="preserve"> Que el Departamento de Catastro Parcelario de </w:t>
      </w:r>
      <w:smartTag w:uri="urn:schemas-microsoft-com:office:smarttags" w:element="PersonName">
        <w:smartTagPr>
          <w:attr w:name="ProductID" w:val="la Municipalidad"/>
        </w:smartTagPr>
        <w:r w:rsidRPr="0075624E">
          <w:rPr>
            <w:rFonts w:asciiTheme="minorHAnsi" w:hAnsiTheme="minorHAnsi"/>
            <w:sz w:val="22"/>
            <w:szCs w:val="22"/>
            <w:lang w:val="es-ES_tradnl"/>
          </w:rPr>
          <w:t>la Municipalidad</w:t>
        </w:r>
      </w:smartTag>
      <w:r w:rsidRPr="0075624E">
        <w:rPr>
          <w:rFonts w:asciiTheme="minorHAnsi" w:hAnsiTheme="minorHAnsi"/>
          <w:sz w:val="22"/>
          <w:szCs w:val="22"/>
          <w:lang w:val="es-ES_tradnl"/>
        </w:rPr>
        <w:t xml:space="preserve"> de Lobos ha realizado el estudio respectivo para la designación de las respectivas calles.-</w:t>
      </w:r>
    </w:p>
    <w:p w:rsidR="0075624E" w:rsidRPr="0075624E" w:rsidRDefault="0075624E" w:rsidP="007F37A0">
      <w:pPr>
        <w:tabs>
          <w:tab w:val="left" w:pos="1881"/>
        </w:tabs>
        <w:jc w:val="both"/>
        <w:rPr>
          <w:rFonts w:asciiTheme="minorHAnsi" w:hAnsiTheme="minorHAnsi"/>
          <w:sz w:val="22"/>
          <w:szCs w:val="22"/>
          <w:lang w:val="es-ES_tradnl"/>
        </w:rPr>
      </w:pPr>
    </w:p>
    <w:p w:rsidR="0075624E" w:rsidRPr="0075624E" w:rsidRDefault="0075624E" w:rsidP="007F37A0">
      <w:pPr>
        <w:tabs>
          <w:tab w:val="left" w:pos="2052"/>
        </w:tabs>
        <w:jc w:val="both"/>
        <w:rPr>
          <w:rFonts w:asciiTheme="minorHAnsi" w:hAnsiTheme="minorHAnsi"/>
          <w:sz w:val="22"/>
          <w:szCs w:val="22"/>
          <w:lang w:val="es-ES_tradnl"/>
        </w:rPr>
      </w:pPr>
      <w:r w:rsidRPr="0075624E">
        <w:rPr>
          <w:rFonts w:asciiTheme="minorHAnsi" w:hAnsiTheme="minorHAnsi"/>
          <w:sz w:val="22"/>
          <w:szCs w:val="22"/>
          <w:lang w:val="es-ES_tradnl"/>
        </w:rPr>
        <w:tab/>
        <w:t>Que es de suma importancia poseer esta numeración para mejorar el  servicio de reparto de las correspondencias.-</w:t>
      </w:r>
    </w:p>
    <w:p w:rsidR="0075624E" w:rsidRPr="0075624E" w:rsidRDefault="0075624E" w:rsidP="007F37A0">
      <w:pPr>
        <w:tabs>
          <w:tab w:val="left" w:pos="2052"/>
        </w:tabs>
        <w:jc w:val="both"/>
        <w:rPr>
          <w:rFonts w:asciiTheme="minorHAnsi" w:hAnsiTheme="minorHAnsi"/>
          <w:sz w:val="22"/>
          <w:szCs w:val="22"/>
          <w:lang w:val="es-ES_tradnl"/>
        </w:rPr>
      </w:pPr>
    </w:p>
    <w:p w:rsidR="0075624E" w:rsidRPr="0075624E" w:rsidRDefault="0075624E" w:rsidP="007F37A0">
      <w:pPr>
        <w:tabs>
          <w:tab w:val="left" w:pos="2052"/>
        </w:tabs>
        <w:jc w:val="both"/>
        <w:rPr>
          <w:rFonts w:asciiTheme="minorHAnsi" w:hAnsiTheme="minorHAnsi"/>
          <w:sz w:val="22"/>
          <w:szCs w:val="22"/>
        </w:rPr>
      </w:pPr>
      <w:r w:rsidRPr="0075624E">
        <w:rPr>
          <w:rFonts w:asciiTheme="minorHAnsi" w:hAnsiTheme="minorHAnsi"/>
          <w:sz w:val="22"/>
          <w:szCs w:val="22"/>
          <w:lang w:val="es-ES_tradnl"/>
        </w:rPr>
        <w:tab/>
      </w:r>
      <w:r w:rsidRPr="0075624E">
        <w:rPr>
          <w:rFonts w:asciiTheme="minorHAnsi" w:hAnsiTheme="minorHAnsi"/>
          <w:sz w:val="22"/>
          <w:szCs w:val="22"/>
        </w:rPr>
        <w:t>Que el dato correspondiente a un domicilio individualizable es requerido para realizar trámites administrativos, fiscales y legales de diversa índole.-</w:t>
      </w:r>
    </w:p>
    <w:p w:rsidR="0075624E" w:rsidRPr="0075624E" w:rsidRDefault="0075624E" w:rsidP="007F37A0">
      <w:pPr>
        <w:tabs>
          <w:tab w:val="left" w:pos="2052"/>
        </w:tabs>
        <w:jc w:val="both"/>
        <w:rPr>
          <w:rFonts w:asciiTheme="minorHAnsi" w:hAnsiTheme="minorHAnsi"/>
          <w:sz w:val="22"/>
          <w:szCs w:val="22"/>
        </w:rPr>
      </w:pPr>
    </w:p>
    <w:p w:rsidR="0075624E" w:rsidRPr="0075624E" w:rsidRDefault="0075624E" w:rsidP="007F37A0">
      <w:pPr>
        <w:tabs>
          <w:tab w:val="left" w:pos="2052"/>
        </w:tabs>
        <w:jc w:val="both"/>
        <w:rPr>
          <w:rFonts w:asciiTheme="minorHAnsi" w:hAnsiTheme="minorHAnsi"/>
          <w:sz w:val="22"/>
          <w:szCs w:val="22"/>
        </w:rPr>
      </w:pPr>
      <w:r w:rsidRPr="0075624E">
        <w:rPr>
          <w:rFonts w:asciiTheme="minorHAnsi" w:hAnsiTheme="minorHAnsi"/>
          <w:sz w:val="22"/>
          <w:szCs w:val="22"/>
        </w:rPr>
        <w:tab/>
        <w:t>Que dicha numeración se vuelve esencial en un sector de la comunidad que desea crecer y brindar a sus visitantes una forma adecuada de ubicarse en la misma.-</w:t>
      </w:r>
    </w:p>
    <w:p w:rsidR="0075624E" w:rsidRPr="0075624E" w:rsidRDefault="0075624E" w:rsidP="007F37A0">
      <w:pPr>
        <w:tabs>
          <w:tab w:val="left" w:pos="2052"/>
        </w:tabs>
        <w:jc w:val="both"/>
        <w:rPr>
          <w:rFonts w:asciiTheme="minorHAnsi" w:hAnsiTheme="minorHAnsi"/>
          <w:sz w:val="22"/>
          <w:szCs w:val="22"/>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xml:space="preserve">Por ello, </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7F37A0">
      <w:pPr>
        <w:rPr>
          <w:rFonts w:asciiTheme="minorHAnsi" w:hAnsiTheme="minorHAnsi"/>
          <w:sz w:val="22"/>
          <w:szCs w:val="22"/>
        </w:rPr>
      </w:pPr>
    </w:p>
    <w:p w:rsidR="0075624E" w:rsidRPr="0075624E" w:rsidRDefault="0075624E" w:rsidP="007F37A0">
      <w:pPr>
        <w:pStyle w:val="Ttulo"/>
        <w:rPr>
          <w:rFonts w:asciiTheme="minorHAnsi" w:hAnsiTheme="minorHAnsi" w:cs="Arial"/>
          <w:sz w:val="22"/>
          <w:szCs w:val="22"/>
        </w:rPr>
      </w:pPr>
      <w:r w:rsidRPr="0075624E">
        <w:rPr>
          <w:rFonts w:asciiTheme="minorHAnsi" w:hAnsiTheme="minorHAnsi" w:cs="Arial"/>
          <w:sz w:val="22"/>
          <w:szCs w:val="22"/>
        </w:rPr>
        <w:t>O R D E N A N Z A   N º   2 3 3 5</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1°:</w:t>
      </w:r>
      <w:r w:rsidRPr="0075624E">
        <w:rPr>
          <w:rFonts w:asciiTheme="minorHAnsi" w:hAnsiTheme="minorHAnsi"/>
          <w:sz w:val="22"/>
          <w:szCs w:val="22"/>
          <w:lang w:val="es-ES_tradnl"/>
        </w:rPr>
        <w:t xml:space="preserve"> El barrio </w:t>
      </w:r>
      <w:smartTag w:uri="urn:schemas-microsoft-com:office:smarttags" w:element="PersonName">
        <w:smartTagPr>
          <w:attr w:name="ProductID" w:val="La Francisca"/>
        </w:smartTagPr>
        <w:r w:rsidRPr="0075624E">
          <w:rPr>
            <w:rFonts w:asciiTheme="minorHAnsi" w:hAnsiTheme="minorHAnsi"/>
            <w:b/>
            <w:sz w:val="22"/>
            <w:szCs w:val="22"/>
            <w:lang w:val="es-ES_tradnl"/>
          </w:rPr>
          <w:t>LA FRANCISCA</w:t>
        </w:r>
      </w:smartTag>
      <w:r w:rsidRPr="0075624E">
        <w:rPr>
          <w:rFonts w:asciiTheme="minorHAnsi" w:hAnsiTheme="minorHAnsi"/>
          <w:sz w:val="22"/>
          <w:szCs w:val="22"/>
          <w:lang w:val="es-ES_tradnl"/>
        </w:rPr>
        <w:t>, Circunscripción IV, Sección C, Manzanas 16 – 17 – 18 – 19 – 20 - 21, del Partido de Lobos, se regirá por la presente Ordenanza a los fines de la señalización de calles y numeración de inmuebles.-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 xml:space="preserve"> </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2º: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Los números de las calles y su numeración de inmuebles estará regido según</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 xml:space="preserve"> plano del Anexo 1, el cual forma parte de la presente ordenanza, a saber:  </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a)</w:t>
      </w:r>
      <w:r w:rsidRPr="0075624E">
        <w:rPr>
          <w:rFonts w:asciiTheme="minorHAnsi" w:hAnsiTheme="minorHAnsi"/>
          <w:sz w:val="22"/>
          <w:szCs w:val="22"/>
          <w:lang w:val="es-ES_tradnl"/>
        </w:rPr>
        <w:t xml:space="preserve"> A las arterias perpendiculares a </w:t>
      </w:r>
      <w:smartTag w:uri="urn:schemas-microsoft-com:office:smarttags" w:element="PersonName">
        <w:smartTagPr>
          <w:attr w:name="ProductID" w:val="la Ruta Provincial"/>
        </w:smartTagPr>
        <w:smartTag w:uri="urn:schemas-microsoft-com:office:smarttags" w:element="PersonName">
          <w:smartTagPr>
            <w:attr w:name="ProductID" w:val="la Ruta"/>
          </w:smartTagPr>
          <w:r w:rsidRPr="0075624E">
            <w:rPr>
              <w:rFonts w:asciiTheme="minorHAnsi" w:hAnsiTheme="minorHAnsi"/>
              <w:sz w:val="22"/>
              <w:szCs w:val="22"/>
              <w:lang w:val="es-ES_tradnl"/>
            </w:rPr>
            <w:t>la Ruta</w:t>
          </w:r>
        </w:smartTag>
        <w:r w:rsidRPr="0075624E">
          <w:rPr>
            <w:rFonts w:asciiTheme="minorHAnsi" w:hAnsiTheme="minorHAnsi"/>
            <w:sz w:val="22"/>
            <w:szCs w:val="22"/>
            <w:lang w:val="es-ES_tradnl"/>
          </w:rPr>
          <w:t xml:space="preserve"> Provincial</w:t>
        </w:r>
      </w:smartTag>
      <w:r w:rsidRPr="0075624E">
        <w:rPr>
          <w:rFonts w:asciiTheme="minorHAnsi" w:hAnsiTheme="minorHAnsi"/>
          <w:sz w:val="22"/>
          <w:szCs w:val="22"/>
          <w:lang w:val="es-ES_tradnl"/>
        </w:rPr>
        <w:t xml:space="preserve"> Nº 41 se les asignará un número par, que crecerán desde el Oeste hacia el Este,  con la siguiente numeración: 2 – 4 - 6 según plano adjunto.</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Estas calles también poseerán nombres según se detallan:</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2 – Las Orquídeas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4 – Las Violetas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 xml:space="preserve">Calle 6 – Las </w:t>
      </w:r>
      <w:proofErr w:type="spellStart"/>
      <w:r w:rsidRPr="0075624E">
        <w:rPr>
          <w:rFonts w:asciiTheme="minorHAnsi" w:hAnsiTheme="minorHAnsi"/>
          <w:sz w:val="22"/>
          <w:szCs w:val="22"/>
          <w:lang w:val="es-ES_tradnl"/>
        </w:rPr>
        <w:t>Fresias</w:t>
      </w:r>
      <w:proofErr w:type="spellEnd"/>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t>b-)</w:t>
      </w:r>
      <w:r w:rsidRPr="0075624E">
        <w:rPr>
          <w:rFonts w:asciiTheme="minorHAnsi" w:hAnsiTheme="minorHAnsi"/>
          <w:sz w:val="22"/>
          <w:szCs w:val="22"/>
          <w:lang w:val="es-ES_tradnl"/>
        </w:rPr>
        <w:t xml:space="preserve"> A las arterias paralelas a </w:t>
      </w:r>
      <w:smartTag w:uri="urn:schemas-microsoft-com:office:smarttags" w:element="PersonName">
        <w:smartTagPr>
          <w:attr w:name="ProductID" w:val="la Ruta Provincial"/>
        </w:smartTagPr>
        <w:smartTag w:uri="urn:schemas-microsoft-com:office:smarttags" w:element="PersonName">
          <w:smartTagPr>
            <w:attr w:name="ProductID" w:val="la Ruta"/>
          </w:smartTagPr>
          <w:r w:rsidRPr="0075624E">
            <w:rPr>
              <w:rFonts w:asciiTheme="minorHAnsi" w:hAnsiTheme="minorHAnsi"/>
              <w:sz w:val="22"/>
              <w:szCs w:val="22"/>
              <w:lang w:val="es-ES_tradnl"/>
            </w:rPr>
            <w:t>la Ruta</w:t>
          </w:r>
        </w:smartTag>
        <w:r w:rsidRPr="0075624E">
          <w:rPr>
            <w:rFonts w:asciiTheme="minorHAnsi" w:hAnsiTheme="minorHAnsi"/>
            <w:sz w:val="22"/>
            <w:szCs w:val="22"/>
            <w:lang w:val="es-ES_tradnl"/>
          </w:rPr>
          <w:t xml:space="preserve"> Provincial</w:t>
        </w:r>
      </w:smartTag>
      <w:r w:rsidRPr="0075624E">
        <w:rPr>
          <w:rFonts w:asciiTheme="minorHAnsi" w:hAnsiTheme="minorHAnsi"/>
          <w:sz w:val="22"/>
          <w:szCs w:val="22"/>
          <w:lang w:val="es-ES_tradnl"/>
        </w:rPr>
        <w:t xml:space="preserve"> Nº 41 se les asignará un número impar, que crecerán desde el Norte hacia el Sur con la siguiente numeración</w:t>
      </w:r>
      <w:proofErr w:type="gramStart"/>
      <w:r w:rsidRPr="0075624E">
        <w:rPr>
          <w:rFonts w:asciiTheme="minorHAnsi" w:hAnsiTheme="minorHAnsi"/>
          <w:sz w:val="22"/>
          <w:szCs w:val="22"/>
          <w:lang w:val="es-ES_tradnl"/>
        </w:rPr>
        <w:t>:  1</w:t>
      </w:r>
      <w:proofErr w:type="gramEnd"/>
      <w:r w:rsidRPr="0075624E">
        <w:rPr>
          <w:rFonts w:asciiTheme="minorHAnsi" w:hAnsiTheme="minorHAnsi"/>
          <w:sz w:val="22"/>
          <w:szCs w:val="22"/>
          <w:lang w:val="es-ES_tradnl"/>
        </w:rPr>
        <w:t xml:space="preserve"> – 3 – 5 – 7 – 9, según plano adjunto. </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Algunas de estas calles poseerán nombres según se detallan a continuación:</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1 – Los Jazmines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3 – Las Margaritas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5 – Las Rosas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7 – Las Azucenas</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Calle 9 – Los Tulipanes</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lang w:val="es-ES_tradnl"/>
        </w:rPr>
        <w:lastRenderedPageBreak/>
        <w:t>c)</w:t>
      </w:r>
      <w:r w:rsidRPr="0075624E">
        <w:rPr>
          <w:rFonts w:asciiTheme="minorHAnsi" w:hAnsiTheme="minorHAnsi"/>
          <w:sz w:val="22"/>
          <w:szCs w:val="22"/>
          <w:lang w:val="es-ES_tradnl"/>
        </w:rPr>
        <w:t xml:space="preserve"> Esta localidad poseerá una rotonda central intersectada por las calles 4 “Las Violetas” y 5 “Las Rosas”.- </w:t>
      </w:r>
    </w:p>
    <w:p w:rsidR="0075624E" w:rsidRPr="0075624E" w:rsidRDefault="0075624E" w:rsidP="007F37A0">
      <w:pPr>
        <w:jc w:val="both"/>
        <w:rPr>
          <w:rFonts w:asciiTheme="minorHAnsi" w:hAnsiTheme="minorHAnsi"/>
          <w:b/>
          <w:sz w:val="22"/>
          <w:szCs w:val="22"/>
          <w:u w:val="single"/>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3º:</w:t>
      </w:r>
      <w:r w:rsidRPr="0075624E">
        <w:rPr>
          <w:rFonts w:asciiTheme="minorHAnsi" w:hAnsiTheme="minorHAnsi"/>
          <w:sz w:val="22"/>
          <w:szCs w:val="22"/>
          <w:lang w:val="es-ES_tradnl"/>
        </w:rPr>
        <w:t xml:space="preserve"> El punto cero de esta localidad estará dado por la intersección de las calles Nro. UNO y Nro. SEIS, para dar crecimiento a la altura de los inmuebles ubicados en las calles perpendiculares a </w:t>
      </w:r>
      <w:smartTag w:uri="urn:schemas-microsoft-com:office:smarttags" w:element="PersonName">
        <w:smartTagPr>
          <w:attr w:name="ProductID" w:val="la Ruta Provincial"/>
        </w:smartTagPr>
        <w:smartTag w:uri="urn:schemas-microsoft-com:office:smarttags" w:element="PersonName">
          <w:smartTagPr>
            <w:attr w:name="ProductID" w:val="la Ruta"/>
          </w:smartTagPr>
          <w:r w:rsidRPr="0075624E">
            <w:rPr>
              <w:rFonts w:asciiTheme="minorHAnsi" w:hAnsiTheme="minorHAnsi"/>
              <w:sz w:val="22"/>
              <w:szCs w:val="22"/>
              <w:lang w:val="es-ES_tradnl"/>
            </w:rPr>
            <w:t>la Ruta</w:t>
          </w:r>
        </w:smartTag>
        <w:r w:rsidRPr="0075624E">
          <w:rPr>
            <w:rFonts w:asciiTheme="minorHAnsi" w:hAnsiTheme="minorHAnsi"/>
            <w:sz w:val="22"/>
            <w:szCs w:val="22"/>
            <w:lang w:val="es-ES_tradnl"/>
          </w:rPr>
          <w:t xml:space="preserve"> Provincial</w:t>
        </w:r>
      </w:smartTag>
      <w:r w:rsidRPr="0075624E">
        <w:rPr>
          <w:rFonts w:asciiTheme="minorHAnsi" w:hAnsiTheme="minorHAnsi"/>
          <w:sz w:val="22"/>
          <w:szCs w:val="22"/>
          <w:lang w:val="es-ES_tradnl"/>
        </w:rPr>
        <w:t xml:space="preserve"> Nº 41 y que poseen números impares, esta crecerá de Norte a Sur.-</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4º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El</w:t>
      </w:r>
      <w:proofErr w:type="gramEnd"/>
      <w:r w:rsidRPr="0075624E">
        <w:rPr>
          <w:rFonts w:asciiTheme="minorHAnsi" w:hAnsiTheme="minorHAnsi"/>
          <w:sz w:val="22"/>
          <w:szCs w:val="22"/>
          <w:lang w:val="es-ES_tradnl"/>
        </w:rPr>
        <w:t xml:space="preserve"> punto 600 (inicio del barrio) para las calles paralelas a </w:t>
      </w:r>
      <w:smartTag w:uri="urn:schemas-microsoft-com:office:smarttags" w:element="PersonName">
        <w:smartTagPr>
          <w:attr w:name="ProductID" w:val="la Ruta Provincial"/>
        </w:smartTagPr>
        <w:smartTag w:uri="urn:schemas-microsoft-com:office:smarttags" w:element="PersonName">
          <w:smartTagPr>
            <w:attr w:name="ProductID" w:val="la Ruta"/>
          </w:smartTagPr>
          <w:r w:rsidRPr="0075624E">
            <w:rPr>
              <w:rFonts w:asciiTheme="minorHAnsi" w:hAnsiTheme="minorHAnsi"/>
              <w:sz w:val="22"/>
              <w:szCs w:val="22"/>
              <w:lang w:val="es-ES_tradnl"/>
            </w:rPr>
            <w:t>la Ruta</w:t>
          </w:r>
        </w:smartTag>
        <w:r w:rsidRPr="0075624E">
          <w:rPr>
            <w:rFonts w:asciiTheme="minorHAnsi" w:hAnsiTheme="minorHAnsi"/>
            <w:sz w:val="22"/>
            <w:szCs w:val="22"/>
            <w:lang w:val="es-ES_tradnl"/>
          </w:rPr>
          <w:t xml:space="preserve"> Provincial</w:t>
        </w:r>
      </w:smartTag>
      <w:r w:rsidRPr="0075624E">
        <w:rPr>
          <w:rFonts w:asciiTheme="minorHAnsi" w:hAnsiTheme="minorHAnsi"/>
          <w:sz w:val="22"/>
          <w:szCs w:val="22"/>
          <w:lang w:val="es-ES_tradnl"/>
        </w:rPr>
        <w:t xml:space="preserve"> Nº 41 y que poseen el número par, estará  formado por la intersección de las calles Nro. DOS y Nro. UNO y crecerán en sentido de Oeste a Este.-</w:t>
      </w:r>
    </w:p>
    <w:p w:rsidR="0075624E" w:rsidRPr="0075624E" w:rsidRDefault="0075624E" w:rsidP="007F37A0">
      <w:pPr>
        <w:jc w:val="center"/>
        <w:rPr>
          <w:rFonts w:asciiTheme="minorHAnsi" w:hAnsiTheme="minorHAnsi"/>
          <w:b/>
          <w:sz w:val="22"/>
          <w:szCs w:val="22"/>
          <w:u w:val="single"/>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5º: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 xml:space="preserve">Asígnese gratuitamente, en hoja con membrete del Municipio, el número correspondiente a cada vecino, de acuerdo al Anexo 1 que forma parte de la presente. Esta asignación se realizará en forma gratuita por ser la primera vez que se realiza esta identificación, y representar un beneficio sumamente importante para el progreso de la localidad. </w:t>
      </w:r>
    </w:p>
    <w:p w:rsidR="0075624E" w:rsidRPr="0075624E" w:rsidRDefault="0075624E" w:rsidP="007F37A0">
      <w:pPr>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6º: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Incorpórese esta información al Sistema Informático Municipal, a través del Departamento de Catastro Parcelario, a fin de que las boletas de pagos de servicios se impriman con la dirección correspondiente a cada vivienda y/o terreno.-</w:t>
      </w:r>
    </w:p>
    <w:p w:rsidR="0075624E" w:rsidRPr="0075624E" w:rsidRDefault="0075624E" w:rsidP="007F37A0">
      <w:pPr>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7º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A</w:t>
      </w:r>
      <w:proofErr w:type="gramEnd"/>
      <w:r w:rsidRPr="0075624E">
        <w:rPr>
          <w:rFonts w:asciiTheme="minorHAnsi" w:hAnsiTheme="minorHAnsi"/>
          <w:sz w:val="22"/>
          <w:szCs w:val="22"/>
          <w:lang w:val="es-ES_tradnl"/>
        </w:rPr>
        <w:t xml:space="preserve"> los fines previstos por el Artículo 5º, remítase copia de la presente Ordenanza a las prestatarias de Servicios Públicos del Barrio.-</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rPr>
          <w:rFonts w:asciiTheme="minorHAnsi" w:hAnsiTheme="minorHAnsi"/>
          <w:b/>
          <w:bCs/>
          <w:sz w:val="22"/>
          <w:szCs w:val="22"/>
          <w:lang w:val="es-ES_tradnl"/>
        </w:rPr>
      </w:pPr>
      <w:r w:rsidRPr="0075624E">
        <w:rPr>
          <w:rFonts w:asciiTheme="minorHAnsi" w:hAnsiTheme="minorHAnsi"/>
          <w:b/>
          <w:sz w:val="22"/>
          <w:szCs w:val="22"/>
          <w:u w:val="single"/>
          <w:lang w:val="es-ES_tradnl"/>
        </w:rPr>
        <w:t>ARTICULO 8º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De</w:t>
      </w:r>
      <w:proofErr w:type="gramEnd"/>
      <w:r w:rsidRPr="0075624E">
        <w:rPr>
          <w:rFonts w:asciiTheme="minorHAnsi" w:hAnsiTheme="minorHAnsi"/>
          <w:sz w:val="22"/>
          <w:szCs w:val="22"/>
          <w:lang w:val="es-ES_tradnl"/>
        </w:rPr>
        <w:t xml:space="preserve"> forma.-</w:t>
      </w:r>
      <w:r w:rsidRPr="0075624E">
        <w:rPr>
          <w:rFonts w:asciiTheme="minorHAnsi" w:hAnsiTheme="minorHAnsi"/>
          <w:b/>
          <w:bCs/>
          <w:sz w:val="22"/>
          <w:szCs w:val="22"/>
          <w:lang w:val="es-ES_tradnl"/>
        </w:rPr>
        <w:t>”</w:t>
      </w:r>
    </w:p>
    <w:p w:rsidR="0075624E" w:rsidRPr="0075624E" w:rsidRDefault="0075624E" w:rsidP="007F37A0">
      <w:pPr>
        <w:rPr>
          <w:rFonts w:asciiTheme="minorHAnsi" w:hAnsiTheme="minorHAnsi"/>
          <w:b/>
          <w:bCs/>
          <w:sz w:val="22"/>
          <w:szCs w:val="22"/>
          <w:lang w:val="es-ES_tradnl"/>
        </w:rPr>
      </w:pPr>
    </w:p>
    <w:p w:rsidR="0075624E" w:rsidRPr="0075624E" w:rsidRDefault="0075624E" w:rsidP="007F37A0">
      <w:pPr>
        <w:jc w:val="both"/>
        <w:rPr>
          <w:rFonts w:asciiTheme="minorHAnsi" w:hAnsiTheme="minorHAnsi"/>
          <w:b/>
          <w:bCs/>
          <w:sz w:val="22"/>
          <w:szCs w:val="22"/>
          <w:lang w:val="es-AR"/>
        </w:rPr>
      </w:pPr>
      <w:r w:rsidRPr="0075624E">
        <w:rPr>
          <w:rFonts w:asciiTheme="minorHAnsi" w:hAnsiTheme="minorHAnsi"/>
          <w:b/>
          <w:bCs/>
          <w:sz w:val="22"/>
          <w:szCs w:val="22"/>
        </w:rPr>
        <w:t>DADA EN LA SALA DE SESIONES DEL HONORABLE CONCEJO DELIBERANTE DE LOBOS A LOS DIEZ DIAS DEL MES DE ABRIL DEL AÑO DOS MIL SIETE.------------------------</w:t>
      </w:r>
    </w:p>
    <w:p w:rsidR="0075624E" w:rsidRPr="0075624E" w:rsidRDefault="0075624E" w:rsidP="007F37A0">
      <w:pPr>
        <w:rPr>
          <w:rFonts w:asciiTheme="minorHAnsi" w:hAnsiTheme="minorHAnsi"/>
          <w:sz w:val="22"/>
          <w:szCs w:val="22"/>
          <w:lang w:val="es-AR"/>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7F37A0">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7F37A0">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7F37A0">
      <w:pPr>
        <w:rPr>
          <w:rFonts w:asciiTheme="minorHAnsi" w:hAnsiTheme="minorHAnsi"/>
          <w:sz w:val="22"/>
          <w:szCs w:val="22"/>
        </w:rPr>
      </w:pPr>
    </w:p>
    <w:p w:rsidR="0075624E" w:rsidRPr="0075624E" w:rsidRDefault="0075624E" w:rsidP="007F37A0">
      <w:pPr>
        <w:jc w:val="right"/>
        <w:rPr>
          <w:rFonts w:asciiTheme="minorHAnsi" w:hAnsiTheme="minorHAnsi" w:cs="Arial"/>
          <w:sz w:val="22"/>
          <w:szCs w:val="22"/>
          <w:lang w:val="es-ES_tradnl"/>
        </w:rPr>
      </w:pPr>
      <w:r w:rsidRPr="0075624E">
        <w:rPr>
          <w:rFonts w:asciiTheme="minorHAnsi" w:hAnsiTheme="minorHAnsi"/>
          <w:sz w:val="22"/>
          <w:szCs w:val="22"/>
          <w:lang w:val="es-ES_tradnl"/>
        </w:rPr>
        <w:t>Lobos, 10 de Abril de 2007.-</w:t>
      </w:r>
    </w:p>
    <w:p w:rsidR="0075624E" w:rsidRPr="0075624E" w:rsidRDefault="0075624E" w:rsidP="007F37A0">
      <w:pPr>
        <w:jc w:val="both"/>
        <w:rPr>
          <w:rFonts w:asciiTheme="minorHAnsi" w:hAnsiTheme="minorHAnsi" w:cs="Arial"/>
          <w:sz w:val="22"/>
          <w:szCs w:val="22"/>
          <w:lang w:val="es-ES_tradnl"/>
        </w:rPr>
      </w:pPr>
    </w:p>
    <w:p w:rsidR="0075624E" w:rsidRPr="0075624E" w:rsidRDefault="0075624E" w:rsidP="007F37A0">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7F37A0">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7F37A0">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7F37A0">
      <w:pPr>
        <w:rPr>
          <w:rFonts w:asciiTheme="minorHAnsi" w:eastAsia="Arial Unicode MS" w:hAnsiTheme="minorHAnsi"/>
          <w:sz w:val="22"/>
          <w:szCs w:val="22"/>
          <w:lang w:val="es-AR"/>
        </w:rPr>
      </w:pPr>
    </w:p>
    <w:p w:rsidR="0075624E" w:rsidRPr="0075624E" w:rsidRDefault="0075624E" w:rsidP="007F37A0">
      <w:pPr>
        <w:pStyle w:val="Ttulo4"/>
        <w:ind w:left="5670"/>
        <w:rPr>
          <w:rFonts w:asciiTheme="minorHAnsi" w:hAnsiTheme="minorHAnsi"/>
          <w:sz w:val="22"/>
          <w:szCs w:val="22"/>
          <w:u w:val="single"/>
        </w:rPr>
      </w:pPr>
      <w:r w:rsidRPr="0075624E">
        <w:rPr>
          <w:rFonts w:asciiTheme="minorHAnsi" w:hAnsiTheme="minorHAnsi"/>
          <w:sz w:val="22"/>
          <w:szCs w:val="22"/>
          <w:u w:val="single"/>
          <w:lang w:val="es-AR"/>
        </w:rPr>
        <w:t xml:space="preserve">Ref.: </w:t>
      </w:r>
      <w:proofErr w:type="spellStart"/>
      <w:r w:rsidRPr="0075624E">
        <w:rPr>
          <w:rFonts w:asciiTheme="minorHAnsi" w:hAnsiTheme="minorHAnsi"/>
          <w:sz w:val="22"/>
          <w:szCs w:val="22"/>
          <w:u w:val="single"/>
          <w:lang w:val="es-AR"/>
        </w:rPr>
        <w:t>Expte</w:t>
      </w:r>
      <w:proofErr w:type="spellEnd"/>
      <w:r w:rsidRPr="0075624E">
        <w:rPr>
          <w:rFonts w:asciiTheme="minorHAnsi" w:hAnsiTheme="minorHAnsi"/>
          <w:sz w:val="22"/>
          <w:szCs w:val="22"/>
          <w:u w:val="single"/>
          <w:lang w:val="es-AR"/>
        </w:rPr>
        <w:t xml:space="preserve">. </w:t>
      </w:r>
      <w:r w:rsidRPr="0075624E">
        <w:rPr>
          <w:rFonts w:asciiTheme="minorHAnsi" w:hAnsiTheme="minorHAnsi"/>
          <w:sz w:val="22"/>
          <w:szCs w:val="22"/>
          <w:u w:val="single"/>
        </w:rPr>
        <w:t xml:space="preserve">Nº 16/2007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7F37A0">
      <w:pPr>
        <w:jc w:val="both"/>
        <w:rPr>
          <w:rFonts w:asciiTheme="minorHAnsi" w:hAnsiTheme="minorHAnsi" w:cs="Arial"/>
          <w:sz w:val="22"/>
          <w:szCs w:val="22"/>
          <w:lang w:val="es-AR"/>
        </w:rPr>
      </w:pPr>
    </w:p>
    <w:p w:rsidR="0075624E" w:rsidRPr="0075624E" w:rsidRDefault="0075624E" w:rsidP="007F37A0">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7F37A0">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la </w:t>
      </w:r>
      <w:r w:rsidRPr="0075624E">
        <w:rPr>
          <w:rFonts w:asciiTheme="minorHAnsi" w:hAnsiTheme="minorHAnsi"/>
          <w:b/>
          <w:sz w:val="22"/>
          <w:szCs w:val="22"/>
        </w:rPr>
        <w:t>Ordenanza Nº 2336</w:t>
      </w:r>
      <w:r w:rsidRPr="0075624E">
        <w:rPr>
          <w:rFonts w:asciiTheme="minorHAnsi" w:hAnsiTheme="minorHAnsi"/>
          <w:sz w:val="22"/>
          <w:szCs w:val="22"/>
        </w:rPr>
        <w:t>, cuyo texto se transcribe a continuación:</w:t>
      </w:r>
    </w:p>
    <w:p w:rsidR="0075624E" w:rsidRPr="0075624E" w:rsidRDefault="0075624E" w:rsidP="007F37A0">
      <w:pPr>
        <w:jc w:val="both"/>
        <w:rPr>
          <w:rFonts w:asciiTheme="minorHAnsi" w:hAnsiTheme="minorHAnsi"/>
          <w:b/>
          <w:sz w:val="22"/>
          <w:szCs w:val="22"/>
        </w:rPr>
      </w:pPr>
    </w:p>
    <w:p w:rsidR="0075624E" w:rsidRPr="0075624E" w:rsidRDefault="0075624E" w:rsidP="00A94F96">
      <w:pPr>
        <w:jc w:val="both"/>
        <w:rPr>
          <w:rFonts w:asciiTheme="minorHAnsi" w:hAnsiTheme="minorHAnsi" w:cs="Arial"/>
          <w:sz w:val="22"/>
          <w:szCs w:val="22"/>
          <w:lang w:val="es-ES_tradnl"/>
        </w:rPr>
      </w:pPr>
      <w:r w:rsidRPr="0075624E">
        <w:rPr>
          <w:rFonts w:asciiTheme="minorHAnsi" w:hAnsiTheme="minorHAnsi"/>
          <w:b/>
          <w:sz w:val="22"/>
          <w:szCs w:val="22"/>
          <w:lang w:val="es-ES_tradnl"/>
        </w:rPr>
        <w:lastRenderedPageBreak/>
        <w:t>“</w:t>
      </w:r>
      <w:r w:rsidRPr="0075624E">
        <w:rPr>
          <w:rFonts w:asciiTheme="minorHAnsi" w:hAnsiTheme="minorHAnsi"/>
          <w:b/>
          <w:sz w:val="22"/>
          <w:szCs w:val="22"/>
          <w:u w:val="single"/>
          <w:lang w:val="es-ES_tradnl"/>
        </w:rPr>
        <w:t>VISTO:</w:t>
      </w:r>
      <w:r w:rsidRPr="0075624E">
        <w:rPr>
          <w:rFonts w:asciiTheme="minorHAnsi" w:hAnsiTheme="minorHAnsi"/>
          <w:sz w:val="22"/>
          <w:szCs w:val="22"/>
          <w:lang w:val="es-ES_tradnl"/>
        </w:rPr>
        <w:t xml:space="preserve"> El </w:t>
      </w:r>
      <w:proofErr w:type="spellStart"/>
      <w:r w:rsidRPr="0075624E">
        <w:rPr>
          <w:rFonts w:asciiTheme="minorHAnsi" w:hAnsiTheme="minorHAnsi"/>
          <w:sz w:val="22"/>
          <w:szCs w:val="22"/>
          <w:lang w:val="es-ES_tradnl"/>
        </w:rPr>
        <w:t>E</w:t>
      </w:r>
      <w:r w:rsidRPr="0075624E">
        <w:rPr>
          <w:rFonts w:asciiTheme="minorHAnsi" w:hAnsiTheme="minorHAnsi" w:cs="Arial"/>
          <w:sz w:val="22"/>
          <w:szCs w:val="22"/>
          <w:lang w:val="es-ES_tradnl"/>
        </w:rPr>
        <w:t>xpte</w:t>
      </w:r>
      <w:proofErr w:type="spellEnd"/>
      <w:r w:rsidRPr="0075624E">
        <w:rPr>
          <w:rFonts w:asciiTheme="minorHAnsi" w:hAnsiTheme="minorHAnsi" w:cs="Arial"/>
          <w:sz w:val="22"/>
          <w:szCs w:val="22"/>
          <w:lang w:val="es-ES_tradnl"/>
        </w:rPr>
        <w:t xml:space="preserve">. 16/2007, iniciado por el Departamento Ejecutivo Municipal, Proyecto de Ordenanza, reglamentando intervención directa del Gobierno Comunal sobre terrenos y edificios abandonados y el </w:t>
      </w:r>
      <w:proofErr w:type="spellStart"/>
      <w:r w:rsidRPr="0075624E">
        <w:rPr>
          <w:rFonts w:asciiTheme="minorHAnsi" w:hAnsiTheme="minorHAnsi" w:cs="Arial"/>
          <w:sz w:val="22"/>
          <w:szCs w:val="22"/>
          <w:lang w:val="es-ES_tradnl"/>
        </w:rPr>
        <w:t>Expte</w:t>
      </w:r>
      <w:proofErr w:type="spellEnd"/>
      <w:r w:rsidRPr="0075624E">
        <w:rPr>
          <w:rFonts w:asciiTheme="minorHAnsi" w:hAnsiTheme="minorHAnsi" w:cs="Arial"/>
          <w:sz w:val="22"/>
          <w:szCs w:val="22"/>
          <w:lang w:val="es-ES_tradnl"/>
        </w:rPr>
        <w:t xml:space="preserve">. 8/2007, iniciado por </w:t>
      </w:r>
      <w:smartTag w:uri="urn:schemas-microsoft-com:office:smarttags" w:element="PersonName">
        <w:smartTagPr>
          <w:attr w:name="ProductID" w:val="la Uni￳n Vecinal"/>
        </w:smartTagPr>
        <w:smartTag w:uri="urn:schemas-microsoft-com:office:smarttags" w:element="PersonName">
          <w:smartTagPr>
            <w:attr w:name="ProductID" w:val="la Uni￳n"/>
          </w:smartTagPr>
          <w:r w:rsidRPr="0075624E">
            <w:rPr>
              <w:rFonts w:asciiTheme="minorHAnsi" w:hAnsiTheme="minorHAnsi" w:cs="Arial"/>
              <w:sz w:val="22"/>
              <w:szCs w:val="22"/>
              <w:lang w:val="es-ES_tradnl"/>
            </w:rPr>
            <w:t>la Unión</w:t>
          </w:r>
        </w:smartTag>
        <w:r w:rsidRPr="0075624E">
          <w:rPr>
            <w:rFonts w:asciiTheme="minorHAnsi" w:hAnsiTheme="minorHAnsi" w:cs="Arial"/>
            <w:sz w:val="22"/>
            <w:szCs w:val="22"/>
            <w:lang w:val="es-ES_tradnl"/>
          </w:rPr>
          <w:t xml:space="preserve"> Vecinal</w:t>
        </w:r>
      </w:smartTag>
      <w:r w:rsidRPr="0075624E">
        <w:rPr>
          <w:rFonts w:asciiTheme="minorHAnsi" w:hAnsiTheme="minorHAnsi" w:cs="Arial"/>
          <w:sz w:val="22"/>
          <w:szCs w:val="22"/>
          <w:lang w:val="es-ES_tradnl"/>
        </w:rPr>
        <w:t xml:space="preserve"> Conservadora, Proyecto de Ordenanza sobre el mantenimiento de inmuebles en estado de abandono; y</w:t>
      </w:r>
    </w:p>
    <w:p w:rsidR="0075624E" w:rsidRPr="0075624E" w:rsidRDefault="0075624E" w:rsidP="00A94F96">
      <w:pPr>
        <w:jc w:val="both"/>
        <w:rPr>
          <w:rFonts w:asciiTheme="minorHAnsi" w:hAnsiTheme="minorHAnsi" w:cs="Arial"/>
          <w:sz w:val="22"/>
          <w:szCs w:val="22"/>
          <w:lang w:val="es-ES_tradnl"/>
        </w:rPr>
      </w:pPr>
    </w:p>
    <w:p w:rsidR="0075624E" w:rsidRPr="0075624E" w:rsidRDefault="0075624E" w:rsidP="00A94F96">
      <w:pPr>
        <w:tabs>
          <w:tab w:val="left" w:pos="1980"/>
        </w:tabs>
        <w:jc w:val="both"/>
        <w:rPr>
          <w:rFonts w:asciiTheme="minorHAnsi" w:hAnsiTheme="minorHAnsi" w:cs="Arial"/>
          <w:sz w:val="22"/>
          <w:szCs w:val="22"/>
          <w:lang w:val="es-ES_tradnl"/>
        </w:rPr>
      </w:pPr>
      <w:r w:rsidRPr="0075624E">
        <w:rPr>
          <w:rFonts w:asciiTheme="minorHAnsi" w:hAnsiTheme="minorHAnsi"/>
          <w:b/>
          <w:sz w:val="22"/>
          <w:szCs w:val="22"/>
          <w:u w:val="single"/>
          <w:lang w:val="es-ES_tradnl"/>
        </w:rPr>
        <w:t>CONSIDERANDO:</w:t>
      </w:r>
      <w:r w:rsidRPr="0075624E">
        <w:rPr>
          <w:rFonts w:asciiTheme="minorHAnsi" w:hAnsiTheme="minorHAnsi" w:cs="Arial"/>
          <w:sz w:val="22"/>
          <w:szCs w:val="22"/>
          <w:lang w:val="es-ES_tradnl"/>
        </w:rPr>
        <w:t xml:space="preserve"> </w:t>
      </w:r>
      <w:r w:rsidRPr="0075624E">
        <w:rPr>
          <w:rFonts w:asciiTheme="minorHAnsi" w:hAnsiTheme="minorHAnsi" w:cs="Arial"/>
          <w:sz w:val="22"/>
          <w:szCs w:val="22"/>
          <w:lang w:val="es-ES_tradnl"/>
        </w:rPr>
        <w:tab/>
        <w:t>Que ambos proyectos tratan la misma problemática;</w:t>
      </w:r>
    </w:p>
    <w:p w:rsidR="0075624E" w:rsidRPr="0075624E" w:rsidRDefault="0075624E" w:rsidP="00A94F96">
      <w:pPr>
        <w:tabs>
          <w:tab w:val="left" w:pos="1980"/>
        </w:tabs>
        <w:jc w:val="both"/>
        <w:rPr>
          <w:rFonts w:asciiTheme="minorHAnsi" w:hAnsiTheme="minorHAnsi" w:cs="Arial"/>
          <w:sz w:val="22"/>
          <w:szCs w:val="22"/>
          <w:lang w:val="es-ES_tradnl"/>
        </w:rPr>
      </w:pPr>
      <w:r w:rsidRPr="0075624E">
        <w:rPr>
          <w:rFonts w:asciiTheme="minorHAnsi" w:hAnsiTheme="minorHAnsi" w:cs="Arial"/>
          <w:sz w:val="22"/>
          <w:szCs w:val="22"/>
          <w:lang w:val="es-ES_tradnl"/>
        </w:rPr>
        <w:tab/>
        <w:t>Que es de suma urgencia y necesidad la limpieza e higienización de los terrenos;</w:t>
      </w:r>
    </w:p>
    <w:p w:rsidR="0075624E" w:rsidRPr="0075624E" w:rsidRDefault="0075624E" w:rsidP="00A94F96">
      <w:pPr>
        <w:tabs>
          <w:tab w:val="left" w:pos="1980"/>
        </w:tabs>
        <w:jc w:val="both"/>
        <w:rPr>
          <w:rFonts w:asciiTheme="minorHAnsi" w:hAnsiTheme="minorHAnsi"/>
          <w:sz w:val="22"/>
          <w:szCs w:val="22"/>
          <w:lang w:val="es-ES_tradnl"/>
        </w:rPr>
      </w:pPr>
      <w:r w:rsidRPr="0075624E">
        <w:rPr>
          <w:rFonts w:asciiTheme="minorHAnsi" w:hAnsiTheme="minorHAnsi" w:cs="Arial"/>
          <w:sz w:val="22"/>
          <w:szCs w:val="22"/>
          <w:lang w:val="es-ES_tradnl"/>
        </w:rPr>
        <w:tab/>
      </w:r>
      <w:proofErr w:type="gramStart"/>
      <w:r w:rsidRPr="0075624E">
        <w:rPr>
          <w:rFonts w:asciiTheme="minorHAnsi" w:hAnsiTheme="minorHAnsi" w:cs="Arial"/>
          <w:sz w:val="22"/>
          <w:szCs w:val="22"/>
          <w:lang w:val="es-ES_tradnl"/>
        </w:rPr>
        <w:t>El labor realizado</w:t>
      </w:r>
      <w:proofErr w:type="gramEnd"/>
      <w:r w:rsidRPr="0075624E">
        <w:rPr>
          <w:rFonts w:asciiTheme="minorHAnsi" w:hAnsiTheme="minorHAnsi" w:cs="Arial"/>
          <w:sz w:val="22"/>
          <w:szCs w:val="22"/>
          <w:lang w:val="es-ES_tradnl"/>
        </w:rPr>
        <w:t xml:space="preserve"> en comisión, de ambos expediente;</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xml:space="preserve">Por ello, </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7F37A0">
      <w:pPr>
        <w:rPr>
          <w:rFonts w:asciiTheme="minorHAnsi" w:hAnsiTheme="minorHAnsi"/>
          <w:sz w:val="22"/>
          <w:szCs w:val="22"/>
        </w:rPr>
      </w:pPr>
    </w:p>
    <w:p w:rsidR="0075624E" w:rsidRPr="0075624E" w:rsidRDefault="0075624E" w:rsidP="007F37A0">
      <w:pPr>
        <w:pStyle w:val="Ttulo"/>
        <w:rPr>
          <w:rFonts w:asciiTheme="minorHAnsi" w:hAnsiTheme="minorHAnsi" w:cs="Arial"/>
          <w:sz w:val="22"/>
          <w:szCs w:val="22"/>
        </w:rPr>
      </w:pPr>
      <w:r w:rsidRPr="0075624E">
        <w:rPr>
          <w:rFonts w:asciiTheme="minorHAnsi" w:hAnsiTheme="minorHAnsi" w:cs="Arial"/>
          <w:sz w:val="22"/>
          <w:szCs w:val="22"/>
        </w:rPr>
        <w:t>O R D E N A N Z A   N º   2 3 3 6</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1°:</w:t>
      </w:r>
      <w:r w:rsidRPr="0075624E">
        <w:rPr>
          <w:rFonts w:asciiTheme="minorHAnsi" w:hAnsiTheme="minorHAnsi"/>
          <w:sz w:val="22"/>
          <w:szCs w:val="22"/>
          <w:lang w:val="es-ES_tradnl"/>
        </w:rPr>
        <w:t xml:space="preserve"> Todo propietario de terreno total o parcialmente baldío, o total o parcialmente  descubierto, o de un inmueble en estado de abandono o ruina está obligado a mantenerlo en buenas condiciones de higiene, salubridad y estética. Comprobado el incumplimiento de lo normado precedentemente mediante el labrado de un acta circunstanciada  de su estado se emplazará a su propietario a la higienización en un plazo de quince (15) a  treinta (30) días, que se fijará en cada caso particular de acuerdo a la urgencia que se requiera. Dicha intimación se efectuará por intermedio de </w:t>
      </w:r>
      <w:smartTag w:uri="urn:schemas-microsoft-com:office:smarttags" w:element="PersonName">
        <w:smartTagPr>
          <w:attr w:name="ProductID" w:val="la Oficina"/>
        </w:smartTagPr>
        <w:r w:rsidRPr="0075624E">
          <w:rPr>
            <w:rFonts w:asciiTheme="minorHAnsi" w:hAnsiTheme="minorHAnsi"/>
            <w:sz w:val="22"/>
            <w:szCs w:val="22"/>
            <w:lang w:val="es-ES_tradnl"/>
          </w:rPr>
          <w:t>la Oficina</w:t>
        </w:r>
      </w:smartTag>
      <w:r w:rsidRPr="0075624E">
        <w:rPr>
          <w:rFonts w:asciiTheme="minorHAnsi" w:hAnsiTheme="minorHAnsi"/>
          <w:sz w:val="22"/>
          <w:szCs w:val="22"/>
          <w:lang w:val="es-ES_tradnl"/>
        </w:rPr>
        <w:t xml:space="preserve"> que el Departamento Ejecutivo autorice mediante cédula librada  debidamente diligenciada al domicilio que tenga denunciado su propietario.-</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sz w:val="22"/>
          <w:szCs w:val="22"/>
          <w:lang w:val="es-ES_tradnl"/>
        </w:rPr>
        <w:t xml:space="preserve"> </w:t>
      </w: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2º: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 xml:space="preserve">Cumplimentado el Artículo Primero se remitirá un ejemplar del acta al Juzgado de Faltas, para que conforme a las disposiciones del Decreto ley Nº 8751/77 inicie causa por su infracción, fijando el monto mínimo de la multa en un sueldo básico del empleado categoría 10 de </w:t>
      </w:r>
      <w:smartTag w:uri="urn:schemas-microsoft-com:office:smarttags" w:element="PersonName">
        <w:smartTagPr>
          <w:attr w:name="ProductID" w:val="la Planta"/>
        </w:smartTagPr>
        <w:r w:rsidRPr="0075624E">
          <w:rPr>
            <w:rFonts w:asciiTheme="minorHAnsi" w:hAnsiTheme="minorHAnsi"/>
            <w:sz w:val="22"/>
            <w:szCs w:val="22"/>
            <w:lang w:val="es-ES_tradnl"/>
          </w:rPr>
          <w:t>la Planta</w:t>
        </w:r>
      </w:smartTag>
      <w:r w:rsidRPr="0075624E">
        <w:rPr>
          <w:rFonts w:asciiTheme="minorHAnsi" w:hAnsiTheme="minorHAnsi"/>
          <w:sz w:val="22"/>
          <w:szCs w:val="22"/>
          <w:lang w:val="es-ES_tradnl"/>
        </w:rPr>
        <w:t xml:space="preserve"> del Personal Municipal y se podrá elevar hasta un máximo de tres sueldos básicos de dicha categoría en caso de reincidencia.-</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3º:</w:t>
      </w:r>
      <w:r w:rsidRPr="0075624E">
        <w:rPr>
          <w:rFonts w:asciiTheme="minorHAnsi" w:hAnsiTheme="minorHAnsi"/>
          <w:sz w:val="22"/>
          <w:szCs w:val="22"/>
          <w:lang w:val="es-ES_tradnl"/>
        </w:rPr>
        <w:t xml:space="preserve"> </w:t>
      </w:r>
      <w:proofErr w:type="spellStart"/>
      <w:r w:rsidRPr="0075624E">
        <w:rPr>
          <w:rFonts w:asciiTheme="minorHAnsi" w:hAnsiTheme="minorHAnsi"/>
          <w:sz w:val="22"/>
          <w:szCs w:val="22"/>
          <w:lang w:val="es-ES_tradnl"/>
        </w:rPr>
        <w:t>Facúltase</w:t>
      </w:r>
      <w:proofErr w:type="spellEnd"/>
      <w:r w:rsidRPr="0075624E">
        <w:rPr>
          <w:rFonts w:asciiTheme="minorHAnsi" w:hAnsiTheme="minorHAnsi"/>
          <w:sz w:val="22"/>
          <w:szCs w:val="22"/>
          <w:lang w:val="es-ES_tradnl"/>
        </w:rPr>
        <w:t xml:space="preserve"> al D.E.M, en casos de excepción y de extrema urgencia, debido al incumplimiento de lo dispuesto en el Artículo Primero de la presente Ordenanza y/o a las disposiciones de </w:t>
      </w:r>
      <w:smartTag w:uri="urn:schemas-microsoft-com:office:smarttags" w:element="PersonName">
        <w:smartTagPr>
          <w:attr w:name="ProductID" w:val="la Ley Nacional"/>
        </w:smartTagPr>
        <w:r w:rsidRPr="0075624E">
          <w:rPr>
            <w:rFonts w:asciiTheme="minorHAnsi" w:hAnsiTheme="minorHAnsi"/>
            <w:sz w:val="22"/>
            <w:szCs w:val="22"/>
            <w:lang w:val="es-ES_tradnl"/>
          </w:rPr>
          <w:t>la Ley Nacional</w:t>
        </w:r>
      </w:smartTag>
      <w:r w:rsidRPr="0075624E">
        <w:rPr>
          <w:rFonts w:asciiTheme="minorHAnsi" w:hAnsiTheme="minorHAnsi"/>
          <w:sz w:val="22"/>
          <w:szCs w:val="22"/>
          <w:lang w:val="es-ES_tradnl"/>
        </w:rPr>
        <w:t xml:space="preserve"> Nº 11.843 (Profilaxis de la peste y desratización), y únicamente por dicho objeto, a realizar los trabajos de higienización y saneamiento correspondientes por administración.-</w:t>
      </w:r>
    </w:p>
    <w:p w:rsidR="0075624E" w:rsidRPr="0075624E" w:rsidRDefault="0075624E" w:rsidP="007F37A0">
      <w:pPr>
        <w:jc w:val="both"/>
        <w:rPr>
          <w:rFonts w:asciiTheme="minorHAnsi" w:hAnsiTheme="minorHAnsi"/>
          <w:sz w:val="22"/>
          <w:szCs w:val="22"/>
          <w:lang w:val="es-ES_tradnl"/>
        </w:rPr>
      </w:pPr>
    </w:p>
    <w:p w:rsidR="0075624E" w:rsidRPr="0075624E" w:rsidRDefault="0075624E" w:rsidP="00A94F96">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4º</w:t>
      </w:r>
      <w:proofErr w:type="gramStart"/>
      <w:r w:rsidRPr="0075624E">
        <w:rPr>
          <w:rFonts w:asciiTheme="minorHAnsi" w:hAnsiTheme="minorHAnsi"/>
          <w:b/>
          <w:sz w:val="22"/>
          <w:szCs w:val="22"/>
          <w:u w:val="single"/>
          <w:lang w:val="es-ES_tradnl"/>
        </w:rPr>
        <w:t>:</w:t>
      </w:r>
      <w:r w:rsidRPr="0075624E">
        <w:rPr>
          <w:rFonts w:asciiTheme="minorHAnsi" w:hAnsiTheme="minorHAnsi"/>
          <w:sz w:val="22"/>
          <w:szCs w:val="22"/>
          <w:lang w:val="es-ES_tradnl"/>
        </w:rPr>
        <w:t xml:space="preserve">  </w:t>
      </w:r>
      <w:r w:rsidRPr="0075624E">
        <w:rPr>
          <w:rFonts w:asciiTheme="minorHAnsi" w:hAnsiTheme="minorHAnsi"/>
          <w:sz w:val="22"/>
          <w:szCs w:val="22"/>
        </w:rPr>
        <w:t>A</w:t>
      </w:r>
      <w:proofErr w:type="gramEnd"/>
      <w:r w:rsidRPr="0075624E">
        <w:rPr>
          <w:rFonts w:asciiTheme="minorHAnsi" w:hAnsiTheme="minorHAnsi"/>
          <w:sz w:val="22"/>
          <w:szCs w:val="22"/>
        </w:rPr>
        <w:t xml:space="preserve"> los efectos de permitir el ingreso del personal municipal en los fundos objeto de limpieza queda establecido que el silencio ante la intimación cursada a las personas enunciadas en el Artículo 4º y/o la falta de acatamiento a la misma actuarán como tácito consentimiento para que el Municipio proceda al saneamiento del mismo en los términos establecidos en la presente Ordenanza.-</w:t>
      </w:r>
    </w:p>
    <w:p w:rsidR="0075624E" w:rsidRPr="0075624E" w:rsidRDefault="0075624E" w:rsidP="007F37A0">
      <w:pPr>
        <w:jc w:val="center"/>
        <w:rPr>
          <w:rFonts w:asciiTheme="minorHAnsi" w:hAnsiTheme="minorHAnsi"/>
          <w:b/>
          <w:sz w:val="22"/>
          <w:szCs w:val="22"/>
          <w:u w:val="single"/>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5º:</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 xml:space="preserve">En los casos en que se efectúen trabajos de higienización y saneamiento, se labrará un acta pormenorizada del estado en que se  encuentre el terreno, indicándose fecha de iniciación y terminación de los trabajos, personal empleado, horas de labor, cantidad y calidad de los residuos retirados, medios empleados y firmas del funcionario responsable, testigos y autoridad policial interviniente si los hubiere. De verse impedida la realización de esos trabajos, se solicitará el auxilio de la fuerza pública .En los casos que no hubiere libre acceso al predio, deberá previamente dictarse la medida autorizante correspondiente al ingreso al mismo, por parte del D.E.M quien sancionará el acto administrativo pertinente.- </w:t>
      </w:r>
    </w:p>
    <w:p w:rsidR="0075624E" w:rsidRPr="0075624E" w:rsidRDefault="0075624E" w:rsidP="007F37A0">
      <w:pPr>
        <w:rPr>
          <w:rFonts w:asciiTheme="minorHAnsi" w:hAnsiTheme="minorHAnsi"/>
          <w:b/>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lastRenderedPageBreak/>
        <w:t>ARTICULO 6º</w:t>
      </w:r>
      <w:proofErr w:type="gramStart"/>
      <w:r w:rsidRPr="0075624E">
        <w:rPr>
          <w:rFonts w:asciiTheme="minorHAnsi" w:hAnsiTheme="minorHAnsi"/>
          <w:b/>
          <w:sz w:val="22"/>
          <w:szCs w:val="22"/>
          <w:u w:val="single"/>
          <w:lang w:val="es-ES_tradnl"/>
        </w:rPr>
        <w:t>:</w:t>
      </w:r>
      <w:r w:rsidRPr="0075624E">
        <w:rPr>
          <w:rFonts w:asciiTheme="minorHAnsi" w:hAnsiTheme="minorHAnsi"/>
          <w:b/>
          <w:sz w:val="22"/>
          <w:szCs w:val="22"/>
          <w:lang w:val="es-ES_tradnl"/>
        </w:rPr>
        <w:t xml:space="preserve">  </w:t>
      </w:r>
      <w:r w:rsidRPr="0075624E">
        <w:rPr>
          <w:rFonts w:asciiTheme="minorHAnsi" w:hAnsiTheme="minorHAnsi"/>
          <w:sz w:val="22"/>
          <w:szCs w:val="22"/>
          <w:lang w:val="es-ES_tradnl"/>
        </w:rPr>
        <w:t>Conforme</w:t>
      </w:r>
      <w:proofErr w:type="gramEnd"/>
      <w:r w:rsidRPr="0075624E">
        <w:rPr>
          <w:rFonts w:asciiTheme="minorHAnsi" w:hAnsiTheme="minorHAnsi"/>
          <w:sz w:val="22"/>
          <w:szCs w:val="22"/>
          <w:lang w:val="es-ES_tradnl"/>
        </w:rPr>
        <w:t xml:space="preserve">  lo establece el Art. 24 de </w:t>
      </w:r>
      <w:smartTag w:uri="urn:schemas-microsoft-com:office:smarttags" w:element="PersonName">
        <w:smartTagPr>
          <w:attr w:name="ProductID" w:val="la Constituci￳n"/>
        </w:smartTagPr>
        <w:r w:rsidRPr="0075624E">
          <w:rPr>
            <w:rFonts w:asciiTheme="minorHAnsi" w:hAnsiTheme="minorHAnsi"/>
            <w:sz w:val="22"/>
            <w:szCs w:val="22"/>
            <w:lang w:val="es-ES_tradnl"/>
          </w:rPr>
          <w:t>la Constitución</w:t>
        </w:r>
      </w:smartTag>
      <w:r w:rsidRPr="0075624E">
        <w:rPr>
          <w:rFonts w:asciiTheme="minorHAnsi" w:hAnsiTheme="minorHAnsi"/>
          <w:sz w:val="22"/>
          <w:szCs w:val="22"/>
          <w:lang w:val="es-ES_tradnl"/>
        </w:rPr>
        <w:t xml:space="preserve"> de </w:t>
      </w:r>
      <w:smartTag w:uri="urn:schemas-microsoft-com:office:smarttags" w:element="PersonName">
        <w:smartTagPr>
          <w:attr w:name="ProductID" w:val="la Prov."/>
        </w:smartTagPr>
        <w:r w:rsidRPr="0075624E">
          <w:rPr>
            <w:rFonts w:asciiTheme="minorHAnsi" w:hAnsiTheme="minorHAnsi"/>
            <w:sz w:val="22"/>
            <w:szCs w:val="22"/>
            <w:lang w:val="es-ES_tradnl"/>
          </w:rPr>
          <w:t>la Prov.</w:t>
        </w:r>
      </w:smartTag>
      <w:r w:rsidRPr="0075624E">
        <w:rPr>
          <w:rFonts w:asciiTheme="minorHAnsi" w:hAnsiTheme="minorHAnsi"/>
          <w:sz w:val="22"/>
          <w:szCs w:val="22"/>
          <w:lang w:val="es-ES_tradnl"/>
        </w:rPr>
        <w:t xml:space="preserve"> de Bs. As. </w:t>
      </w:r>
      <w:proofErr w:type="spellStart"/>
      <w:proofErr w:type="gramStart"/>
      <w:r w:rsidRPr="0075624E">
        <w:rPr>
          <w:rFonts w:asciiTheme="minorHAnsi" w:hAnsiTheme="minorHAnsi"/>
          <w:sz w:val="22"/>
          <w:szCs w:val="22"/>
          <w:lang w:val="es-ES_tradnl"/>
        </w:rPr>
        <w:t>autorízase</w:t>
      </w:r>
      <w:proofErr w:type="spellEnd"/>
      <w:proofErr w:type="gramEnd"/>
      <w:r w:rsidRPr="0075624E">
        <w:rPr>
          <w:rFonts w:asciiTheme="minorHAnsi" w:hAnsiTheme="minorHAnsi"/>
          <w:sz w:val="22"/>
          <w:szCs w:val="22"/>
          <w:lang w:val="es-ES_tradnl"/>
        </w:rPr>
        <w:t xml:space="preserve"> al D.E.M., a proceder al allanamiento de domicilio, con el solo fin de hacer cumplir la presente Ordenanza.-</w:t>
      </w:r>
    </w:p>
    <w:p w:rsidR="0075624E" w:rsidRPr="0075624E" w:rsidRDefault="0075624E" w:rsidP="007F37A0">
      <w:pPr>
        <w:rPr>
          <w:rFonts w:asciiTheme="minorHAnsi" w:hAnsiTheme="minorHAnsi"/>
          <w:sz w:val="22"/>
          <w:szCs w:val="22"/>
          <w:lang w:val="es-ES_tradnl"/>
        </w:rPr>
      </w:pPr>
    </w:p>
    <w:p w:rsidR="0075624E" w:rsidRPr="0075624E" w:rsidRDefault="0075624E" w:rsidP="007F37A0">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7º:</w:t>
      </w:r>
      <w:r w:rsidRPr="0075624E">
        <w:rPr>
          <w:rFonts w:asciiTheme="minorHAnsi" w:hAnsiTheme="minorHAnsi"/>
          <w:sz w:val="22"/>
          <w:szCs w:val="22"/>
          <w:lang w:val="es-ES_tradnl"/>
        </w:rPr>
        <w:t xml:space="preserve">  </w:t>
      </w:r>
      <w:proofErr w:type="spellStart"/>
      <w:r w:rsidRPr="0075624E">
        <w:rPr>
          <w:rFonts w:asciiTheme="minorHAnsi" w:hAnsiTheme="minorHAnsi"/>
          <w:sz w:val="22"/>
          <w:szCs w:val="22"/>
          <w:lang w:val="es-ES_tradnl"/>
        </w:rPr>
        <w:t>Autorízase</w:t>
      </w:r>
      <w:proofErr w:type="spellEnd"/>
      <w:r w:rsidRPr="0075624E">
        <w:rPr>
          <w:rFonts w:asciiTheme="minorHAnsi" w:hAnsiTheme="minorHAnsi"/>
          <w:sz w:val="22"/>
          <w:szCs w:val="22"/>
          <w:lang w:val="es-ES_tradnl"/>
        </w:rPr>
        <w:t xml:space="preserve"> al D.E.M. para que en los casos de propietarios desconocidos o N.N, o que habiéndose cursado cédula de notificación la misma no hubiera podido ser diligenciada por la mudanza o el fallecimiento de los titulares, se publique por una (1) vez o cinco(5) días , en periódico/s local/es  u oficinas públicas respectivas, a elección del D.E.M., indicándose ubicación del terreno, plazo para la realización de los trabajos, y orden de emplazamiento, con apercibimiento de ser realizado con cargo al propietario o poseedor a título de dueños, si los mismos no se cumplieren dentro del plazo establecido. Una vez cumplimentado y ante la falta de su presentación se procederá  de acuerdo a lo dispuesto en el Artículo Tercero de la presente Ordenanza.-</w:t>
      </w:r>
    </w:p>
    <w:p w:rsidR="0075624E" w:rsidRPr="0075624E" w:rsidRDefault="0075624E" w:rsidP="007F37A0">
      <w:pPr>
        <w:jc w:val="both"/>
        <w:rPr>
          <w:rFonts w:asciiTheme="minorHAnsi" w:hAnsiTheme="minorHAnsi"/>
          <w:b/>
          <w:sz w:val="22"/>
          <w:szCs w:val="22"/>
          <w:lang w:val="es-ES_tradnl"/>
        </w:rPr>
      </w:pPr>
    </w:p>
    <w:p w:rsidR="0075624E" w:rsidRPr="0075624E" w:rsidRDefault="0075624E" w:rsidP="00A94F96">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8º:</w:t>
      </w:r>
      <w:r w:rsidRPr="0075624E">
        <w:rPr>
          <w:rFonts w:asciiTheme="minorHAnsi" w:hAnsiTheme="minorHAnsi"/>
          <w:sz w:val="22"/>
          <w:szCs w:val="22"/>
          <w:lang w:val="es-ES_tradnl"/>
        </w:rPr>
        <w:t xml:space="preserve"> El costo en la ejecución de los trabajos realizados se liquidará y se determinará de acuerdo con los ítem contemplados en </w:t>
      </w:r>
      <w:smartTag w:uri="urn:schemas-microsoft-com:office:smarttags" w:element="PersonName">
        <w:smartTagPr>
          <w:attr w:name="ProductID" w:val="la Ordenanza Impositiva"/>
        </w:smartTagPr>
        <w:r w:rsidRPr="0075624E">
          <w:rPr>
            <w:rFonts w:asciiTheme="minorHAnsi" w:hAnsiTheme="minorHAnsi"/>
            <w:sz w:val="22"/>
            <w:szCs w:val="22"/>
            <w:lang w:val="es-ES_tradnl"/>
          </w:rPr>
          <w:t>la Ordenanza Impositiva</w:t>
        </w:r>
      </w:smartTag>
      <w:r w:rsidRPr="0075624E">
        <w:rPr>
          <w:rFonts w:asciiTheme="minorHAnsi" w:hAnsiTheme="minorHAnsi"/>
          <w:sz w:val="22"/>
          <w:szCs w:val="22"/>
          <w:lang w:val="es-ES_tradnl"/>
        </w:rPr>
        <w:t xml:space="preserve"> vigente, facultando al D.E.M. a practicar liquidación de los servicios prestados y a proceder a su cobro, expidiéndose el título ejecutivo a los fines de iniciar acción de apremio.-</w:t>
      </w:r>
    </w:p>
    <w:p w:rsidR="0075624E" w:rsidRPr="0075624E" w:rsidRDefault="0075624E" w:rsidP="00A94F96">
      <w:pPr>
        <w:jc w:val="both"/>
        <w:rPr>
          <w:rFonts w:asciiTheme="minorHAnsi" w:hAnsiTheme="minorHAnsi"/>
          <w:sz w:val="22"/>
          <w:szCs w:val="22"/>
          <w:lang w:val="es-ES_tradnl"/>
        </w:rPr>
      </w:pPr>
    </w:p>
    <w:p w:rsidR="0075624E" w:rsidRPr="0075624E" w:rsidRDefault="0075624E" w:rsidP="00A94F96">
      <w:pPr>
        <w:jc w:val="both"/>
        <w:rPr>
          <w:rFonts w:asciiTheme="minorHAnsi" w:hAnsiTheme="minorHAnsi"/>
          <w:sz w:val="22"/>
          <w:szCs w:val="22"/>
        </w:rPr>
      </w:pPr>
      <w:r w:rsidRPr="0075624E">
        <w:rPr>
          <w:rFonts w:asciiTheme="minorHAnsi" w:hAnsiTheme="minorHAnsi"/>
          <w:b/>
          <w:bCs/>
          <w:sz w:val="22"/>
          <w:szCs w:val="22"/>
          <w:u w:val="single"/>
        </w:rPr>
        <w:t>ARTÍCULO 9º:</w:t>
      </w:r>
      <w:r w:rsidRPr="0075624E">
        <w:rPr>
          <w:rFonts w:asciiTheme="minorHAnsi" w:hAnsiTheme="minorHAnsi"/>
          <w:b/>
          <w:bCs/>
          <w:sz w:val="22"/>
          <w:szCs w:val="22"/>
        </w:rPr>
        <w:t xml:space="preserve"> </w:t>
      </w:r>
      <w:r w:rsidRPr="0075624E">
        <w:rPr>
          <w:rFonts w:asciiTheme="minorHAnsi" w:hAnsiTheme="minorHAnsi"/>
          <w:sz w:val="22"/>
          <w:szCs w:val="22"/>
        </w:rPr>
        <w:t>Serán responsables solidarios del cumplimiento de esta Ordenanza, los propietarios de los terrenos baldíos y aquellos que detenten, exploten, ejerzan la posesión o tenencia, cualquiera sea la causa de la ocupación, siendo facultad del D.E.M. dirigir las actuaciones pertinentes, contra uno o varios responsables, conjunta o sucesivamente, de acuerdo con las circunstancias del caso.-</w:t>
      </w:r>
    </w:p>
    <w:p w:rsidR="0075624E" w:rsidRPr="0075624E" w:rsidRDefault="0075624E" w:rsidP="00A94F96">
      <w:pPr>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rPr>
      </w:pPr>
      <w:r w:rsidRPr="0075624E">
        <w:rPr>
          <w:rFonts w:asciiTheme="minorHAnsi" w:hAnsiTheme="minorHAnsi"/>
          <w:b/>
          <w:bCs/>
          <w:sz w:val="22"/>
          <w:szCs w:val="22"/>
          <w:u w:val="single"/>
        </w:rPr>
        <w:t>ARTÍCULO 10º:</w:t>
      </w:r>
      <w:r w:rsidRPr="0075624E">
        <w:rPr>
          <w:rFonts w:asciiTheme="minorHAnsi" w:hAnsiTheme="minorHAnsi"/>
          <w:sz w:val="22"/>
          <w:szCs w:val="22"/>
        </w:rPr>
        <w:t xml:space="preserve"> No se otorgarán certificados de libre deuda municipal mientras no se cancelen las originadas por la falta de pago de las obras realizadas para los inmuebles afectados.- </w:t>
      </w:r>
    </w:p>
    <w:p w:rsidR="0075624E" w:rsidRPr="0075624E" w:rsidRDefault="0075624E" w:rsidP="00A94F96">
      <w:pPr>
        <w:autoSpaceDE w:val="0"/>
        <w:autoSpaceDN w:val="0"/>
        <w:adjustRightInd w:val="0"/>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rPr>
      </w:pPr>
      <w:r w:rsidRPr="0075624E">
        <w:rPr>
          <w:rFonts w:asciiTheme="minorHAnsi" w:hAnsiTheme="minorHAnsi"/>
          <w:b/>
          <w:bCs/>
          <w:sz w:val="22"/>
          <w:szCs w:val="22"/>
          <w:u w:val="single"/>
        </w:rPr>
        <w:t>ARTICULO 11º:</w:t>
      </w:r>
      <w:r w:rsidRPr="0075624E">
        <w:rPr>
          <w:rFonts w:asciiTheme="minorHAnsi" w:hAnsiTheme="minorHAnsi"/>
          <w:b/>
          <w:bCs/>
          <w:sz w:val="22"/>
          <w:szCs w:val="22"/>
        </w:rPr>
        <w:t xml:space="preserve"> </w:t>
      </w:r>
      <w:r w:rsidRPr="0075624E">
        <w:rPr>
          <w:rFonts w:asciiTheme="minorHAnsi" w:hAnsiTheme="minorHAnsi"/>
          <w:sz w:val="22"/>
          <w:szCs w:val="22"/>
        </w:rPr>
        <w:t xml:space="preserve">Los representantes de los Centros Vecinales de cada barrio, cualquier vecino o persona interesada podrán denunciar ante el Municipio la existencia de terrenos baldíos en infracción a los Artículos 2º y 3º de la presente Ordenanza, a fin de que </w:t>
      </w:r>
      <w:smartTag w:uri="urn:schemas-microsoft-com:office:smarttags" w:element="PersonName">
        <w:smartTagPr>
          <w:attr w:name="ProductID" w:val="la Direcci￳n"/>
        </w:smartTagPr>
        <w:r w:rsidRPr="0075624E">
          <w:rPr>
            <w:rFonts w:asciiTheme="minorHAnsi" w:hAnsiTheme="minorHAnsi"/>
            <w:sz w:val="22"/>
            <w:szCs w:val="22"/>
          </w:rPr>
          <w:t>la Dirección</w:t>
        </w:r>
      </w:smartTag>
      <w:r w:rsidRPr="0075624E">
        <w:rPr>
          <w:rFonts w:asciiTheme="minorHAnsi" w:hAnsiTheme="minorHAnsi"/>
          <w:sz w:val="22"/>
          <w:szCs w:val="22"/>
        </w:rPr>
        <w:t xml:space="preserve"> que corresponda, dentro de las 48 horas de recibida la denuncia, proceda a realizar la inspección pertinente y constatar la infracción en un todo de acuerdo a lo dispuesto en los artículos siguientes.-</w:t>
      </w:r>
    </w:p>
    <w:p w:rsidR="0075624E" w:rsidRPr="0075624E" w:rsidRDefault="0075624E" w:rsidP="00A94F96">
      <w:pPr>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rPr>
      </w:pPr>
      <w:r w:rsidRPr="0075624E">
        <w:rPr>
          <w:rFonts w:asciiTheme="minorHAnsi" w:hAnsiTheme="minorHAnsi"/>
          <w:b/>
          <w:sz w:val="22"/>
          <w:szCs w:val="22"/>
          <w:u w:val="single"/>
        </w:rPr>
        <w:t>ARTICULO 12º:</w:t>
      </w:r>
      <w:r w:rsidRPr="0075624E">
        <w:rPr>
          <w:rFonts w:asciiTheme="minorHAnsi" w:hAnsiTheme="minorHAnsi"/>
          <w:sz w:val="22"/>
          <w:szCs w:val="22"/>
        </w:rPr>
        <w:t xml:space="preserve"> El Departamento Ejecutivo, mediante convenio con los titulares del dominio, podrá afectar terrenos baldíos ubicados en el radio del Partido, para destinarlos al emplazamiento de espacios verdes, juegos infantiles o puestos comunitarios. En estos casos los inmuebles afectados quedarán exentos del pago de todo impuesto, tasa o contribución de jurisdicción municipal, durante el tiempo que dure el citado convenio, computándose dicho lapso desde el momento en que formalmente se pongan a disposición de </w:t>
      </w:r>
      <w:smartTag w:uri="urn:schemas-microsoft-com:office:smarttags" w:element="PersonName">
        <w:smartTagPr>
          <w:attr w:name="ProductID" w:val="la Municipalidad"/>
        </w:smartTagPr>
        <w:r w:rsidRPr="0075624E">
          <w:rPr>
            <w:rFonts w:asciiTheme="minorHAnsi" w:hAnsiTheme="minorHAnsi"/>
            <w:sz w:val="22"/>
            <w:szCs w:val="22"/>
          </w:rPr>
          <w:t>la Municipalidad</w:t>
        </w:r>
      </w:smartTag>
      <w:r w:rsidRPr="0075624E">
        <w:rPr>
          <w:rFonts w:asciiTheme="minorHAnsi" w:hAnsiTheme="minorHAnsi"/>
          <w:sz w:val="22"/>
          <w:szCs w:val="22"/>
        </w:rPr>
        <w:t xml:space="preserve"> y hasta el día del vencimiento del plazo acordado. Esta afectación se hará por un plazo no inferior a tres (3) años.-</w:t>
      </w:r>
    </w:p>
    <w:p w:rsidR="0075624E" w:rsidRPr="0075624E" w:rsidRDefault="0075624E" w:rsidP="00A94F96">
      <w:pPr>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rPr>
      </w:pPr>
      <w:r w:rsidRPr="0075624E">
        <w:rPr>
          <w:rFonts w:asciiTheme="minorHAnsi" w:hAnsiTheme="minorHAnsi"/>
          <w:b/>
          <w:sz w:val="22"/>
          <w:szCs w:val="22"/>
          <w:u w:val="single"/>
        </w:rPr>
        <w:t>ARTICULO 13º:</w:t>
      </w:r>
      <w:r w:rsidRPr="0075624E">
        <w:rPr>
          <w:rFonts w:asciiTheme="minorHAnsi" w:hAnsiTheme="minorHAnsi"/>
          <w:sz w:val="22"/>
          <w:szCs w:val="22"/>
        </w:rPr>
        <w:t xml:space="preserve"> El Departamento Ejecutivo, a través del área que corresponda, deberá realizar anualmente una campaña de difusión y de concientización de la obligación de mantener limpios los terrenos baldíos y de las disposiciones previstas en la presente ordenanza.-</w:t>
      </w:r>
    </w:p>
    <w:p w:rsidR="0075624E" w:rsidRPr="0075624E" w:rsidRDefault="0075624E" w:rsidP="00A94F96">
      <w:pPr>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rPr>
      </w:pPr>
      <w:r w:rsidRPr="0075624E">
        <w:rPr>
          <w:rFonts w:asciiTheme="minorHAnsi" w:hAnsiTheme="minorHAnsi"/>
          <w:b/>
          <w:sz w:val="22"/>
          <w:szCs w:val="22"/>
          <w:u w:val="single"/>
        </w:rPr>
        <w:t>ARTICULO 14º:</w:t>
      </w:r>
      <w:r w:rsidRPr="0075624E">
        <w:rPr>
          <w:rFonts w:asciiTheme="minorHAnsi" w:hAnsiTheme="minorHAnsi"/>
          <w:sz w:val="22"/>
          <w:szCs w:val="22"/>
        </w:rPr>
        <w:t xml:space="preserve"> Caso de excepción. El Departamento Ejecutivo podrá en casos de infracción que se produzcan en áreas de bajo poder adquisitivo, condonar el gasto que resulte de la higienización y/o desinfección de los terrenos baldíos, siempre que el responsable acredite ser propietario de este único </w:t>
      </w:r>
      <w:r w:rsidRPr="0075624E">
        <w:rPr>
          <w:rFonts w:asciiTheme="minorHAnsi" w:hAnsiTheme="minorHAnsi"/>
          <w:sz w:val="22"/>
          <w:szCs w:val="22"/>
        </w:rPr>
        <w:lastRenderedPageBreak/>
        <w:t>inmueble, y un estudio socioeconómico demuestre su incapacidad de pago de los gastos pertinentes. La multa por infracción se aplicará en todos los casos.-</w:t>
      </w:r>
    </w:p>
    <w:p w:rsidR="0075624E" w:rsidRPr="0075624E" w:rsidRDefault="0075624E" w:rsidP="00A94F96">
      <w:pPr>
        <w:jc w:val="both"/>
        <w:rPr>
          <w:rFonts w:asciiTheme="minorHAnsi" w:hAnsiTheme="minorHAnsi"/>
          <w:sz w:val="22"/>
          <w:szCs w:val="22"/>
        </w:rPr>
      </w:pPr>
    </w:p>
    <w:p w:rsidR="0075624E" w:rsidRPr="0075624E" w:rsidRDefault="0075624E" w:rsidP="00A94F96">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15º:</w:t>
      </w:r>
      <w:r w:rsidRPr="0075624E">
        <w:rPr>
          <w:rFonts w:asciiTheme="minorHAnsi" w:hAnsiTheme="minorHAnsi"/>
          <w:sz w:val="22"/>
          <w:szCs w:val="22"/>
          <w:lang w:val="es-ES_tradnl"/>
        </w:rPr>
        <w:t xml:space="preserve"> </w:t>
      </w:r>
      <w:proofErr w:type="spellStart"/>
      <w:r w:rsidRPr="0075624E">
        <w:rPr>
          <w:rFonts w:asciiTheme="minorHAnsi" w:hAnsiTheme="minorHAnsi"/>
          <w:sz w:val="22"/>
          <w:szCs w:val="22"/>
          <w:lang w:val="es-ES_tradnl"/>
        </w:rPr>
        <w:t>Déjase</w:t>
      </w:r>
      <w:proofErr w:type="spellEnd"/>
      <w:r w:rsidRPr="0075624E">
        <w:rPr>
          <w:rFonts w:asciiTheme="minorHAnsi" w:hAnsiTheme="minorHAnsi"/>
          <w:sz w:val="22"/>
          <w:szCs w:val="22"/>
          <w:lang w:val="es-ES_tradnl"/>
        </w:rPr>
        <w:t xml:space="preserve"> sin efecto el plazo establecido en los Artículos 3º y 4º de </w:t>
      </w:r>
      <w:smartTag w:uri="urn:schemas-microsoft-com:office:smarttags" w:element="PersonName">
        <w:smartTagPr>
          <w:attr w:name="ProductID" w:val="la Ordenanza N"/>
        </w:smartTagPr>
        <w:r w:rsidRPr="0075624E">
          <w:rPr>
            <w:rFonts w:asciiTheme="minorHAnsi" w:hAnsiTheme="minorHAnsi"/>
            <w:sz w:val="22"/>
            <w:szCs w:val="22"/>
            <w:lang w:val="es-ES_tradnl"/>
          </w:rPr>
          <w:t>la Ordenanza N</w:t>
        </w:r>
      </w:smartTag>
      <w:r w:rsidRPr="0075624E">
        <w:rPr>
          <w:rFonts w:asciiTheme="minorHAnsi" w:hAnsiTheme="minorHAnsi"/>
          <w:sz w:val="22"/>
          <w:szCs w:val="22"/>
          <w:lang w:val="es-ES_tradnl"/>
        </w:rPr>
        <w:t>º 2200 en los conceptos atinentes a la presente, por la que se regirán a partir de la fecha.-</w:t>
      </w:r>
    </w:p>
    <w:p w:rsidR="0075624E" w:rsidRPr="0075624E" w:rsidRDefault="0075624E" w:rsidP="00A94F96">
      <w:pPr>
        <w:jc w:val="both"/>
        <w:rPr>
          <w:rFonts w:asciiTheme="minorHAnsi" w:hAnsiTheme="minorHAnsi"/>
          <w:sz w:val="22"/>
          <w:szCs w:val="22"/>
          <w:lang w:val="es-ES_tradnl"/>
        </w:rPr>
      </w:pPr>
      <w:r w:rsidRPr="0075624E">
        <w:rPr>
          <w:rFonts w:asciiTheme="minorHAnsi" w:hAnsiTheme="minorHAnsi"/>
          <w:b/>
          <w:sz w:val="22"/>
          <w:szCs w:val="22"/>
          <w:u w:val="single"/>
          <w:lang w:val="es-ES_tradnl"/>
        </w:rPr>
        <w:t>ARTICULO 16º:</w:t>
      </w:r>
      <w:r w:rsidRPr="0075624E">
        <w:rPr>
          <w:rFonts w:asciiTheme="minorHAnsi" w:hAnsiTheme="minorHAnsi"/>
          <w:sz w:val="22"/>
          <w:szCs w:val="22"/>
          <w:lang w:val="es-ES_tradnl"/>
        </w:rPr>
        <w:t xml:space="preserve"> Facúltese al D.E.M.  </w:t>
      </w:r>
      <w:proofErr w:type="gramStart"/>
      <w:r w:rsidRPr="0075624E">
        <w:rPr>
          <w:rFonts w:asciiTheme="minorHAnsi" w:hAnsiTheme="minorHAnsi"/>
          <w:sz w:val="22"/>
          <w:szCs w:val="22"/>
          <w:lang w:val="es-ES_tradnl"/>
        </w:rPr>
        <w:t>a</w:t>
      </w:r>
      <w:proofErr w:type="gramEnd"/>
      <w:r w:rsidRPr="0075624E">
        <w:rPr>
          <w:rFonts w:asciiTheme="minorHAnsi" w:hAnsiTheme="minorHAnsi"/>
          <w:sz w:val="22"/>
          <w:szCs w:val="22"/>
          <w:lang w:val="es-ES_tradnl"/>
        </w:rPr>
        <w:t xml:space="preserve"> instrumentar las modificaciones presupuestarias a que dé lugar el cumplimiento de la presente.-</w:t>
      </w:r>
    </w:p>
    <w:p w:rsidR="0075624E" w:rsidRPr="0075624E" w:rsidRDefault="0075624E" w:rsidP="00A94F96">
      <w:pPr>
        <w:jc w:val="both"/>
        <w:rPr>
          <w:rFonts w:asciiTheme="minorHAnsi" w:hAnsiTheme="minorHAnsi"/>
          <w:sz w:val="22"/>
          <w:szCs w:val="22"/>
          <w:lang w:val="es-ES_tradnl"/>
        </w:rPr>
      </w:pPr>
    </w:p>
    <w:p w:rsidR="0075624E" w:rsidRPr="0075624E" w:rsidRDefault="0075624E" w:rsidP="00A94F96">
      <w:pPr>
        <w:jc w:val="both"/>
        <w:rPr>
          <w:rFonts w:asciiTheme="minorHAnsi" w:hAnsiTheme="minorHAnsi"/>
          <w:sz w:val="22"/>
          <w:szCs w:val="22"/>
        </w:rPr>
      </w:pPr>
      <w:r w:rsidRPr="0075624E">
        <w:rPr>
          <w:rFonts w:asciiTheme="minorHAnsi" w:hAnsiTheme="minorHAnsi"/>
          <w:b/>
          <w:sz w:val="22"/>
          <w:szCs w:val="22"/>
          <w:u w:val="single"/>
          <w:lang w:val="es-ES_tradnl"/>
        </w:rPr>
        <w:t>ARTICULO 17º:</w:t>
      </w:r>
      <w:r w:rsidRPr="0075624E">
        <w:rPr>
          <w:rFonts w:asciiTheme="minorHAnsi" w:hAnsiTheme="minorHAnsi"/>
          <w:sz w:val="22"/>
          <w:szCs w:val="22"/>
          <w:lang w:val="es-ES_tradnl"/>
        </w:rPr>
        <w:t xml:space="preserve"> </w:t>
      </w:r>
      <w:proofErr w:type="spellStart"/>
      <w:r w:rsidRPr="0075624E">
        <w:rPr>
          <w:rFonts w:asciiTheme="minorHAnsi" w:hAnsiTheme="minorHAnsi"/>
          <w:sz w:val="22"/>
          <w:szCs w:val="22"/>
          <w:lang w:val="es-ES_tradnl"/>
        </w:rPr>
        <w:t>Dispónese</w:t>
      </w:r>
      <w:proofErr w:type="spellEnd"/>
      <w:r w:rsidRPr="0075624E">
        <w:rPr>
          <w:rFonts w:asciiTheme="minorHAnsi" w:hAnsiTheme="minorHAnsi"/>
          <w:sz w:val="22"/>
          <w:szCs w:val="22"/>
          <w:lang w:val="es-ES_tradnl"/>
        </w:rPr>
        <w:t xml:space="preserve"> la obligatoriedad de la presente Ordenanza por el término de Ciento Ochenta (180) Días a partir de su sanción pudiendo establecerse con carácter definitivo mediante la sanción de una nueva ordenanza.-</w:t>
      </w:r>
    </w:p>
    <w:p w:rsidR="0075624E" w:rsidRPr="0075624E" w:rsidRDefault="0075624E" w:rsidP="00A94F96">
      <w:pPr>
        <w:jc w:val="both"/>
        <w:rPr>
          <w:rFonts w:asciiTheme="minorHAnsi" w:hAnsiTheme="minorHAnsi"/>
          <w:sz w:val="22"/>
          <w:szCs w:val="22"/>
          <w:lang w:val="es-ES_tradnl"/>
        </w:rPr>
      </w:pPr>
    </w:p>
    <w:p w:rsidR="0075624E" w:rsidRPr="0075624E" w:rsidRDefault="0075624E" w:rsidP="00A94F96">
      <w:pPr>
        <w:jc w:val="both"/>
        <w:rPr>
          <w:rFonts w:asciiTheme="minorHAnsi" w:hAnsiTheme="minorHAnsi"/>
          <w:b/>
          <w:bCs/>
          <w:sz w:val="22"/>
          <w:szCs w:val="22"/>
          <w:lang w:val="es-ES_tradnl"/>
        </w:rPr>
      </w:pPr>
      <w:r w:rsidRPr="0075624E">
        <w:rPr>
          <w:rFonts w:asciiTheme="minorHAnsi" w:hAnsiTheme="minorHAnsi"/>
          <w:b/>
          <w:sz w:val="22"/>
          <w:szCs w:val="22"/>
          <w:u w:val="single"/>
          <w:lang w:val="es-ES_tradnl"/>
        </w:rPr>
        <w:t>ARTICULO 18º:</w:t>
      </w:r>
      <w:r w:rsidRPr="0075624E">
        <w:rPr>
          <w:rFonts w:asciiTheme="minorHAnsi" w:hAnsiTheme="minorHAnsi"/>
          <w:sz w:val="22"/>
          <w:szCs w:val="22"/>
        </w:rPr>
        <w:t xml:space="preserve"> Comuníquese, publíquese y archívese.-</w:t>
      </w:r>
      <w:r w:rsidRPr="0075624E">
        <w:rPr>
          <w:rFonts w:asciiTheme="minorHAnsi" w:hAnsiTheme="minorHAnsi"/>
          <w:b/>
          <w:bCs/>
          <w:sz w:val="22"/>
          <w:szCs w:val="22"/>
          <w:lang w:val="es-ES_tradnl"/>
        </w:rPr>
        <w:t>”</w:t>
      </w:r>
    </w:p>
    <w:p w:rsidR="0075624E" w:rsidRPr="0075624E" w:rsidRDefault="0075624E" w:rsidP="007F37A0">
      <w:pPr>
        <w:rPr>
          <w:rFonts w:asciiTheme="minorHAnsi" w:hAnsiTheme="minorHAnsi"/>
          <w:b/>
          <w:bCs/>
          <w:sz w:val="22"/>
          <w:szCs w:val="22"/>
          <w:lang w:val="es-ES_tradnl"/>
        </w:rPr>
      </w:pPr>
    </w:p>
    <w:p w:rsidR="0075624E" w:rsidRPr="0075624E" w:rsidRDefault="0075624E" w:rsidP="007F37A0">
      <w:pPr>
        <w:jc w:val="both"/>
        <w:rPr>
          <w:rFonts w:asciiTheme="minorHAnsi" w:hAnsiTheme="minorHAnsi"/>
          <w:b/>
          <w:bCs/>
          <w:sz w:val="22"/>
          <w:szCs w:val="22"/>
          <w:lang w:val="es-AR"/>
        </w:rPr>
      </w:pPr>
      <w:r w:rsidRPr="0075624E">
        <w:rPr>
          <w:rFonts w:asciiTheme="minorHAnsi" w:hAnsiTheme="minorHAnsi"/>
          <w:b/>
          <w:bCs/>
          <w:sz w:val="22"/>
          <w:szCs w:val="22"/>
        </w:rPr>
        <w:t>DADA EN LA SALA DE SESIONES DEL HONORABLE CONCEJO DELIBERANTE DE LOBOS A LOS DIEZ DIAS DEL MES DE ABRIL DEL AÑO DOS MIL SIETE.------------------------</w:t>
      </w:r>
    </w:p>
    <w:p w:rsidR="0075624E" w:rsidRPr="0075624E" w:rsidRDefault="0075624E" w:rsidP="007F37A0">
      <w:pPr>
        <w:rPr>
          <w:rFonts w:asciiTheme="minorHAnsi" w:hAnsiTheme="minorHAnsi"/>
          <w:sz w:val="22"/>
          <w:szCs w:val="22"/>
          <w:lang w:val="es-AR"/>
        </w:rPr>
      </w:pPr>
    </w:p>
    <w:p w:rsidR="0075624E" w:rsidRPr="0075624E" w:rsidRDefault="0075624E" w:rsidP="007F37A0">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7F37A0">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7F37A0">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7F37A0">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7F37A0">
      <w:pPr>
        <w:rPr>
          <w:rFonts w:asciiTheme="minorHAnsi" w:hAnsiTheme="minorHAnsi"/>
          <w:sz w:val="22"/>
          <w:szCs w:val="22"/>
        </w:rPr>
      </w:pPr>
    </w:p>
    <w:p w:rsidR="0075624E" w:rsidRPr="0075624E" w:rsidRDefault="0075624E" w:rsidP="00916416">
      <w:pPr>
        <w:jc w:val="right"/>
        <w:rPr>
          <w:rFonts w:asciiTheme="minorHAnsi" w:hAnsiTheme="minorHAnsi" w:cs="Arial"/>
          <w:sz w:val="22"/>
          <w:szCs w:val="22"/>
          <w:lang w:val="es-ES_tradnl"/>
        </w:rPr>
      </w:pPr>
      <w:r w:rsidRPr="0075624E">
        <w:rPr>
          <w:rFonts w:asciiTheme="minorHAnsi" w:hAnsiTheme="minorHAnsi"/>
          <w:sz w:val="22"/>
          <w:szCs w:val="22"/>
          <w:lang w:val="es-ES_tradnl"/>
        </w:rPr>
        <w:t>Lobos, 24 de Abril de 2007.-</w:t>
      </w:r>
    </w:p>
    <w:p w:rsidR="0075624E" w:rsidRPr="0075624E" w:rsidRDefault="0075624E" w:rsidP="00916416">
      <w:pPr>
        <w:jc w:val="both"/>
        <w:rPr>
          <w:rFonts w:asciiTheme="minorHAnsi" w:hAnsiTheme="minorHAnsi" w:cs="Arial"/>
          <w:sz w:val="22"/>
          <w:szCs w:val="22"/>
          <w:lang w:val="es-ES_tradnl"/>
        </w:rPr>
      </w:pPr>
    </w:p>
    <w:p w:rsidR="0075624E" w:rsidRPr="0075624E" w:rsidRDefault="0075624E" w:rsidP="00916416">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916416">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916416">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916416">
      <w:pPr>
        <w:rPr>
          <w:rFonts w:asciiTheme="minorHAnsi" w:eastAsia="Arial Unicode MS" w:hAnsiTheme="minorHAnsi"/>
          <w:sz w:val="22"/>
          <w:szCs w:val="22"/>
        </w:rPr>
      </w:pPr>
    </w:p>
    <w:p w:rsidR="0075624E" w:rsidRPr="0075624E" w:rsidRDefault="0075624E" w:rsidP="00916416">
      <w:pPr>
        <w:pStyle w:val="Ttulo4"/>
        <w:ind w:left="5670"/>
        <w:jc w:val="both"/>
        <w:rPr>
          <w:rFonts w:asciiTheme="minorHAnsi" w:hAnsiTheme="minorHAnsi"/>
          <w:sz w:val="22"/>
          <w:szCs w:val="22"/>
          <w:u w:val="single"/>
        </w:rPr>
      </w:pPr>
      <w:r w:rsidRPr="0075624E">
        <w:rPr>
          <w:rFonts w:asciiTheme="minorHAnsi" w:hAnsiTheme="minorHAnsi"/>
          <w:sz w:val="22"/>
          <w:szCs w:val="22"/>
          <w:u w:val="single"/>
        </w:rPr>
        <w:t xml:space="preserve">Ref.: Expte. Nº 126/2006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916416">
      <w:pPr>
        <w:ind w:left="5670"/>
        <w:jc w:val="both"/>
        <w:rPr>
          <w:rFonts w:asciiTheme="minorHAnsi" w:hAnsiTheme="minorHAnsi"/>
          <w:b/>
          <w:sz w:val="22"/>
          <w:szCs w:val="22"/>
          <w:u w:val="single"/>
        </w:rPr>
      </w:pPr>
      <w:r w:rsidRPr="0075624E">
        <w:rPr>
          <w:rFonts w:asciiTheme="minorHAnsi" w:hAnsiTheme="minorHAnsi"/>
          <w:b/>
          <w:sz w:val="22"/>
          <w:szCs w:val="22"/>
          <w:u w:val="single"/>
        </w:rPr>
        <w:t xml:space="preserve">Expte. Nº 4067-6157/06  del </w:t>
      </w:r>
      <w:proofErr w:type="gramStart"/>
      <w:r w:rsidRPr="0075624E">
        <w:rPr>
          <w:rFonts w:asciiTheme="minorHAnsi" w:hAnsiTheme="minorHAnsi"/>
          <w:b/>
          <w:sz w:val="22"/>
          <w:szCs w:val="22"/>
          <w:u w:val="single"/>
        </w:rPr>
        <w:t>D.E.M..</w:t>
      </w:r>
      <w:proofErr w:type="gramEnd"/>
      <w:r w:rsidRPr="0075624E">
        <w:rPr>
          <w:rFonts w:asciiTheme="minorHAnsi" w:hAnsiTheme="minorHAnsi"/>
          <w:b/>
          <w:sz w:val="22"/>
          <w:szCs w:val="22"/>
          <w:u w:val="single"/>
        </w:rPr>
        <w:t>-</w:t>
      </w:r>
    </w:p>
    <w:p w:rsidR="0075624E" w:rsidRPr="0075624E" w:rsidRDefault="0075624E" w:rsidP="00916416">
      <w:pPr>
        <w:ind w:left="5720"/>
        <w:rPr>
          <w:rFonts w:asciiTheme="minorHAnsi" w:hAnsiTheme="minorHAnsi"/>
          <w:sz w:val="22"/>
          <w:szCs w:val="22"/>
        </w:rPr>
      </w:pPr>
    </w:p>
    <w:p w:rsidR="0075624E" w:rsidRPr="0075624E" w:rsidRDefault="0075624E" w:rsidP="00916416">
      <w:pPr>
        <w:jc w:val="both"/>
        <w:rPr>
          <w:rFonts w:asciiTheme="minorHAnsi" w:hAnsiTheme="minorHAnsi" w:cs="Arial"/>
          <w:sz w:val="22"/>
          <w:szCs w:val="22"/>
          <w:lang w:val="es-AR"/>
        </w:rPr>
      </w:pPr>
    </w:p>
    <w:p w:rsidR="0075624E" w:rsidRPr="0075624E" w:rsidRDefault="0075624E" w:rsidP="00916416">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916416">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75624E">
          <w:rPr>
            <w:rFonts w:asciiTheme="minorHAnsi" w:hAnsiTheme="minorHAnsi"/>
            <w:sz w:val="22"/>
            <w:szCs w:val="22"/>
          </w:rPr>
          <w:t xml:space="preserve">la </w:t>
        </w:r>
        <w:r w:rsidRPr="0075624E">
          <w:rPr>
            <w:rFonts w:asciiTheme="minorHAnsi" w:hAnsiTheme="minorHAnsi"/>
            <w:b/>
            <w:sz w:val="22"/>
            <w:szCs w:val="22"/>
          </w:rPr>
          <w:t>Ordenanza N</w:t>
        </w:r>
      </w:smartTag>
      <w:r w:rsidRPr="0075624E">
        <w:rPr>
          <w:rFonts w:asciiTheme="minorHAnsi" w:hAnsiTheme="minorHAnsi"/>
          <w:b/>
          <w:sz w:val="22"/>
          <w:szCs w:val="22"/>
        </w:rPr>
        <w:t>º 2337</w:t>
      </w:r>
      <w:r w:rsidRPr="0075624E">
        <w:rPr>
          <w:rFonts w:asciiTheme="minorHAnsi" w:hAnsiTheme="minorHAnsi"/>
          <w:sz w:val="22"/>
          <w:szCs w:val="22"/>
        </w:rPr>
        <w:t>, cuyo texto se transcribe a continuación:</w:t>
      </w:r>
    </w:p>
    <w:p w:rsidR="0075624E" w:rsidRPr="0075624E" w:rsidRDefault="0075624E" w:rsidP="00916416">
      <w:pPr>
        <w:jc w:val="both"/>
        <w:rPr>
          <w:rFonts w:asciiTheme="minorHAnsi" w:hAnsiTheme="minorHAnsi"/>
          <w:b/>
          <w:sz w:val="22"/>
          <w:szCs w:val="22"/>
        </w:rPr>
      </w:pPr>
    </w:p>
    <w:p w:rsidR="0075624E" w:rsidRPr="0075624E" w:rsidRDefault="0075624E" w:rsidP="00916416">
      <w:pPr>
        <w:jc w:val="both"/>
        <w:rPr>
          <w:rFonts w:asciiTheme="minorHAnsi" w:hAnsiTheme="minorHAnsi"/>
          <w:sz w:val="22"/>
          <w:szCs w:val="22"/>
          <w:lang w:val="es-AR"/>
        </w:rPr>
      </w:pPr>
      <w:r w:rsidRPr="0075624E">
        <w:rPr>
          <w:rFonts w:asciiTheme="minorHAnsi" w:hAnsiTheme="minorHAnsi"/>
          <w:b/>
          <w:sz w:val="22"/>
          <w:szCs w:val="22"/>
          <w:lang w:val="es-ES_tradnl"/>
        </w:rPr>
        <w:t>“</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916416">
      <w:pPr>
        <w:rPr>
          <w:rFonts w:asciiTheme="minorHAnsi" w:hAnsiTheme="minorHAnsi"/>
          <w:sz w:val="22"/>
          <w:szCs w:val="22"/>
        </w:rPr>
      </w:pPr>
    </w:p>
    <w:p w:rsidR="0075624E" w:rsidRPr="0075624E" w:rsidRDefault="0075624E" w:rsidP="00916416">
      <w:pPr>
        <w:pStyle w:val="Ttulo"/>
        <w:rPr>
          <w:rFonts w:asciiTheme="minorHAnsi" w:hAnsiTheme="minorHAnsi" w:cs="Arial"/>
          <w:sz w:val="22"/>
          <w:szCs w:val="22"/>
        </w:rPr>
      </w:pPr>
      <w:r w:rsidRPr="0075624E">
        <w:rPr>
          <w:rFonts w:asciiTheme="minorHAnsi" w:hAnsiTheme="minorHAnsi" w:cs="Arial"/>
          <w:sz w:val="22"/>
          <w:szCs w:val="22"/>
        </w:rPr>
        <w:t>O R D E N A N Z A   N º   2 3 3 7</w:t>
      </w:r>
    </w:p>
    <w:p w:rsidR="0075624E" w:rsidRPr="0075624E" w:rsidRDefault="0075624E" w:rsidP="00916416">
      <w:pPr>
        <w:pStyle w:val="Ttulo"/>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b/>
          <w:sz w:val="22"/>
          <w:szCs w:val="22"/>
          <w:u w:val="single"/>
        </w:rPr>
        <w:t>ARTICULO 1º:</w:t>
      </w:r>
      <w:r w:rsidRPr="0075624E">
        <w:rPr>
          <w:rFonts w:asciiTheme="minorHAnsi" w:hAnsiTheme="minorHAnsi" w:cs="Arial"/>
          <w:sz w:val="22"/>
          <w:szCs w:val="22"/>
        </w:rPr>
        <w:t xml:space="preserve">  Fíjase en la suma de  </w:t>
      </w:r>
      <w:r w:rsidRPr="0075624E">
        <w:rPr>
          <w:rFonts w:asciiTheme="minorHAnsi" w:hAnsiTheme="minorHAnsi" w:cs="Arial"/>
          <w:b/>
          <w:sz w:val="22"/>
          <w:szCs w:val="22"/>
        </w:rPr>
        <w:t xml:space="preserve">Pesos  catorce  millones setecientos mil ($14.700.000), </w:t>
      </w:r>
      <w:r w:rsidRPr="0075624E">
        <w:rPr>
          <w:rFonts w:asciiTheme="minorHAnsi" w:hAnsiTheme="minorHAnsi" w:cs="Arial"/>
          <w:sz w:val="22"/>
          <w:szCs w:val="22"/>
        </w:rPr>
        <w:t xml:space="preserve">el </w:t>
      </w:r>
      <w:r w:rsidRPr="0075624E">
        <w:rPr>
          <w:rFonts w:asciiTheme="minorHAnsi" w:hAnsiTheme="minorHAnsi" w:cs="Arial"/>
          <w:b/>
          <w:sz w:val="22"/>
          <w:szCs w:val="22"/>
        </w:rPr>
        <w:t>Presupuesto de Gastos</w:t>
      </w:r>
      <w:r w:rsidRPr="0075624E">
        <w:rPr>
          <w:rFonts w:asciiTheme="minorHAnsi" w:hAnsiTheme="minorHAnsi" w:cs="Arial"/>
          <w:sz w:val="22"/>
          <w:szCs w:val="22"/>
        </w:rPr>
        <w:t xml:space="preserve"> para el </w:t>
      </w:r>
      <w:r w:rsidRPr="0075624E">
        <w:rPr>
          <w:rFonts w:asciiTheme="minorHAnsi" w:hAnsiTheme="minorHAnsi" w:cs="Arial"/>
          <w:b/>
          <w:sz w:val="22"/>
          <w:szCs w:val="22"/>
        </w:rPr>
        <w:t>Ejercicio 2007,</w:t>
      </w:r>
      <w:r w:rsidRPr="0075624E">
        <w:rPr>
          <w:rFonts w:asciiTheme="minorHAnsi" w:hAnsiTheme="minorHAnsi" w:cs="Arial"/>
          <w:sz w:val="22"/>
          <w:szCs w:val="22"/>
        </w:rPr>
        <w:t xml:space="preserve"> de conformidad con el detalle obrante en las Planillas de Asignación de Gastos y los respectivos Anexos I – II y III,  y que forman parte de la presente Ordenanza.-</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b/>
          <w:sz w:val="22"/>
          <w:szCs w:val="22"/>
          <w:u w:val="single"/>
        </w:rPr>
        <w:lastRenderedPageBreak/>
        <w:t>ARTICULO 2º:</w:t>
      </w:r>
      <w:r w:rsidRPr="0075624E">
        <w:rPr>
          <w:rFonts w:asciiTheme="minorHAnsi" w:hAnsiTheme="minorHAnsi" w:cs="Arial"/>
          <w:sz w:val="22"/>
          <w:szCs w:val="22"/>
        </w:rPr>
        <w:t xml:space="preserve"> Estímase  en la suma de </w:t>
      </w:r>
      <w:r w:rsidRPr="0075624E">
        <w:rPr>
          <w:rFonts w:asciiTheme="minorHAnsi" w:hAnsiTheme="minorHAnsi" w:cs="Arial"/>
          <w:b/>
          <w:sz w:val="22"/>
          <w:szCs w:val="22"/>
        </w:rPr>
        <w:t>Pesos catorce millones setecientos mil ($14.700.000),</w:t>
      </w:r>
      <w:r w:rsidRPr="0075624E">
        <w:rPr>
          <w:rFonts w:asciiTheme="minorHAnsi" w:hAnsiTheme="minorHAnsi" w:cs="Arial"/>
          <w:sz w:val="22"/>
          <w:szCs w:val="22"/>
        </w:rPr>
        <w:t xml:space="preserve"> los </w:t>
      </w:r>
      <w:r w:rsidRPr="0075624E">
        <w:rPr>
          <w:rFonts w:asciiTheme="minorHAnsi" w:hAnsiTheme="minorHAnsi" w:cs="Arial"/>
          <w:b/>
          <w:sz w:val="22"/>
          <w:szCs w:val="22"/>
        </w:rPr>
        <w:t>Recursos</w:t>
      </w:r>
      <w:r w:rsidRPr="0075624E">
        <w:rPr>
          <w:rFonts w:asciiTheme="minorHAnsi" w:hAnsiTheme="minorHAnsi" w:cs="Arial"/>
          <w:sz w:val="22"/>
          <w:szCs w:val="22"/>
        </w:rPr>
        <w:t xml:space="preserve"> para el </w:t>
      </w:r>
      <w:r w:rsidRPr="0075624E">
        <w:rPr>
          <w:rFonts w:asciiTheme="minorHAnsi" w:hAnsiTheme="minorHAnsi" w:cs="Arial"/>
          <w:b/>
          <w:sz w:val="22"/>
          <w:szCs w:val="22"/>
        </w:rPr>
        <w:t>Ejercicio 2007</w:t>
      </w:r>
      <w:r w:rsidRPr="0075624E">
        <w:rPr>
          <w:rFonts w:asciiTheme="minorHAnsi" w:hAnsiTheme="minorHAnsi" w:cs="Arial"/>
          <w:sz w:val="22"/>
          <w:szCs w:val="22"/>
        </w:rPr>
        <w:t>destinados a financiar el Presupuesto de Gastos, de conformidad al detalle obrante en las Planillas de Cálculo de Recursos y en el respectivo Anexo IV, y que forma parte de la presente Ordenanza.</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b/>
          <w:sz w:val="22"/>
          <w:szCs w:val="22"/>
          <w:u w:val="single"/>
        </w:rPr>
        <w:t>ARTICULO 3º:</w:t>
      </w:r>
      <w:r w:rsidRPr="0075624E">
        <w:rPr>
          <w:rFonts w:asciiTheme="minorHAnsi" w:hAnsiTheme="minorHAnsi" w:cs="Arial"/>
          <w:sz w:val="22"/>
          <w:szCs w:val="22"/>
        </w:rPr>
        <w:t xml:space="preserve"> De la recaudación de las cuotas de la tasa por salud, seguridad y asistencia social, se afectan los porcentajes que a continuación se detallan:</w:t>
      </w:r>
    </w:p>
    <w:p w:rsidR="0075624E" w:rsidRPr="0075624E" w:rsidRDefault="0075624E" w:rsidP="00916416">
      <w:pPr>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39"/>
        <w:gridCol w:w="1071"/>
      </w:tblGrid>
      <w:tr w:rsidR="0075624E" w:rsidRPr="0075624E" w:rsidTr="00916416">
        <w:trPr>
          <w:jc w:val="center"/>
        </w:trPr>
        <w:tc>
          <w:tcPr>
            <w:tcW w:w="6739" w:type="dxa"/>
            <w:tcBorders>
              <w:top w:val="nil"/>
              <w:left w:val="nil"/>
              <w:bottom w:val="nil"/>
              <w:right w:val="nil"/>
            </w:tcBorders>
          </w:tcPr>
          <w:p w:rsidR="0075624E" w:rsidRPr="0075624E" w:rsidRDefault="0075624E" w:rsidP="00916416">
            <w:pPr>
              <w:tabs>
                <w:tab w:val="left" w:pos="31"/>
              </w:tabs>
              <w:ind w:left="361" w:hanging="220"/>
              <w:jc w:val="center"/>
              <w:rPr>
                <w:rFonts w:asciiTheme="minorHAnsi" w:hAnsiTheme="minorHAnsi" w:cs="Arial"/>
                <w:b/>
                <w:sz w:val="22"/>
                <w:szCs w:val="22"/>
                <w:u w:val="single"/>
              </w:rPr>
            </w:pPr>
            <w:r w:rsidRPr="0075624E">
              <w:rPr>
                <w:rFonts w:asciiTheme="minorHAnsi" w:hAnsiTheme="minorHAnsi" w:cs="Arial"/>
                <w:b/>
                <w:sz w:val="22"/>
                <w:szCs w:val="22"/>
                <w:u w:val="single"/>
              </w:rPr>
              <w:t>INSTITUCION</w:t>
            </w:r>
          </w:p>
        </w:tc>
        <w:tc>
          <w:tcPr>
            <w:tcW w:w="1071" w:type="dxa"/>
            <w:tcBorders>
              <w:top w:val="nil"/>
              <w:left w:val="nil"/>
              <w:bottom w:val="nil"/>
              <w:right w:val="nil"/>
            </w:tcBorders>
          </w:tcPr>
          <w:p w:rsidR="0075624E" w:rsidRPr="0075624E" w:rsidRDefault="0075624E" w:rsidP="00916416">
            <w:pPr>
              <w:jc w:val="center"/>
              <w:rPr>
                <w:rFonts w:asciiTheme="minorHAnsi" w:hAnsiTheme="minorHAnsi" w:cs="Arial"/>
                <w:b/>
                <w:sz w:val="22"/>
                <w:szCs w:val="22"/>
                <w:u w:val="single"/>
              </w:rPr>
            </w:pPr>
            <w:r w:rsidRPr="0075624E">
              <w:rPr>
                <w:rFonts w:asciiTheme="minorHAnsi" w:hAnsiTheme="minorHAnsi" w:cs="Arial"/>
                <w:b/>
                <w:sz w:val="22"/>
                <w:szCs w:val="22"/>
                <w:u w:val="single"/>
              </w:rPr>
              <w:t>%</w:t>
            </w:r>
          </w:p>
        </w:tc>
      </w:tr>
      <w:tr w:rsidR="0075624E" w:rsidRPr="0075624E" w:rsidTr="00916416">
        <w:trPr>
          <w:jc w:val="center"/>
        </w:trPr>
        <w:tc>
          <w:tcPr>
            <w:tcW w:w="6739" w:type="dxa"/>
            <w:tcBorders>
              <w:top w:val="nil"/>
              <w:left w:val="nil"/>
              <w:bottom w:val="nil"/>
              <w:right w:val="nil"/>
            </w:tcBorders>
          </w:tcPr>
          <w:p w:rsidR="0075624E" w:rsidRPr="0075624E" w:rsidRDefault="0075624E" w:rsidP="00916416">
            <w:pPr>
              <w:rPr>
                <w:rFonts w:asciiTheme="minorHAnsi" w:hAnsiTheme="minorHAnsi" w:cs="Arial"/>
                <w:i/>
                <w:sz w:val="22"/>
                <w:szCs w:val="22"/>
              </w:rPr>
            </w:pPr>
          </w:p>
          <w:p w:rsidR="0075624E" w:rsidRPr="0075624E" w:rsidRDefault="0075624E" w:rsidP="0075624E">
            <w:pPr>
              <w:numPr>
                <w:ilvl w:val="0"/>
                <w:numId w:val="4"/>
              </w:numPr>
              <w:rPr>
                <w:rFonts w:asciiTheme="minorHAnsi" w:hAnsiTheme="minorHAnsi" w:cs="Arial"/>
                <w:i/>
                <w:sz w:val="22"/>
                <w:szCs w:val="22"/>
              </w:rPr>
            </w:pPr>
            <w:r w:rsidRPr="0075624E">
              <w:rPr>
                <w:rFonts w:asciiTheme="minorHAnsi" w:hAnsiTheme="minorHAnsi" w:cs="Arial"/>
                <w:i/>
                <w:sz w:val="22"/>
                <w:szCs w:val="22"/>
              </w:rPr>
              <w:t xml:space="preserve">Servicio de Emergencia en </w:t>
            </w:r>
            <w:smartTag w:uri="urn:schemas-microsoft-com:office:smarttags" w:element="PersonName">
              <w:smartTagPr>
                <w:attr w:name="ProductID" w:val="la V￭a P￺blica"/>
              </w:smartTagPr>
              <w:r w:rsidRPr="0075624E">
                <w:rPr>
                  <w:rFonts w:asciiTheme="minorHAnsi" w:hAnsiTheme="minorHAnsi" w:cs="Arial"/>
                  <w:i/>
                  <w:sz w:val="22"/>
                  <w:szCs w:val="22"/>
                </w:rPr>
                <w:t>la Vía Pública</w:t>
              </w:r>
            </w:smartTag>
            <w:r w:rsidRPr="0075624E">
              <w:rPr>
                <w:rFonts w:asciiTheme="minorHAnsi" w:hAnsiTheme="minorHAnsi" w:cs="Arial"/>
                <w:i/>
                <w:sz w:val="22"/>
                <w:szCs w:val="22"/>
              </w:rPr>
              <w:t xml:space="preserve"> </w:t>
            </w:r>
          </w:p>
          <w:p w:rsidR="0075624E" w:rsidRPr="0075624E" w:rsidRDefault="0075624E" w:rsidP="0075624E">
            <w:pPr>
              <w:numPr>
                <w:ilvl w:val="0"/>
                <w:numId w:val="4"/>
              </w:numPr>
              <w:rPr>
                <w:rFonts w:asciiTheme="minorHAnsi" w:hAnsiTheme="minorHAnsi" w:cs="Arial"/>
                <w:i/>
                <w:sz w:val="22"/>
                <w:szCs w:val="22"/>
              </w:rPr>
            </w:pPr>
            <w:r w:rsidRPr="0075624E">
              <w:rPr>
                <w:rFonts w:asciiTheme="minorHAnsi" w:hAnsiTheme="minorHAnsi" w:cs="Arial"/>
                <w:i/>
                <w:sz w:val="22"/>
                <w:szCs w:val="22"/>
              </w:rPr>
              <w:t>Sociedad de Bomberos Voluntarios de Lobos</w:t>
            </w:r>
          </w:p>
          <w:p w:rsidR="0075624E" w:rsidRPr="0075624E" w:rsidRDefault="0075624E" w:rsidP="0075624E">
            <w:pPr>
              <w:numPr>
                <w:ilvl w:val="0"/>
                <w:numId w:val="4"/>
              </w:numPr>
              <w:rPr>
                <w:rFonts w:asciiTheme="minorHAnsi" w:hAnsiTheme="minorHAnsi" w:cs="Arial"/>
                <w:i/>
                <w:sz w:val="22"/>
                <w:szCs w:val="22"/>
              </w:rPr>
            </w:pPr>
            <w:r w:rsidRPr="0075624E">
              <w:rPr>
                <w:rFonts w:asciiTheme="minorHAnsi" w:hAnsiTheme="minorHAnsi" w:cs="Arial"/>
                <w:i/>
                <w:sz w:val="22"/>
                <w:szCs w:val="22"/>
              </w:rPr>
              <w:t>Sociedad de Benef. de Lobos a/c del Hogar de ancianos</w:t>
            </w:r>
          </w:p>
          <w:p w:rsidR="0075624E" w:rsidRPr="0075624E" w:rsidRDefault="0075624E" w:rsidP="0075624E">
            <w:pPr>
              <w:numPr>
                <w:ilvl w:val="0"/>
                <w:numId w:val="4"/>
              </w:numPr>
              <w:rPr>
                <w:rFonts w:asciiTheme="minorHAnsi" w:hAnsiTheme="minorHAnsi" w:cs="Arial"/>
                <w:i/>
                <w:sz w:val="22"/>
                <w:szCs w:val="22"/>
                <w:lang w:val="en-US"/>
              </w:rPr>
            </w:pPr>
            <w:r w:rsidRPr="0075624E">
              <w:rPr>
                <w:rFonts w:asciiTheme="minorHAnsi" w:hAnsiTheme="minorHAnsi" w:cs="Arial"/>
                <w:i/>
                <w:sz w:val="22"/>
                <w:szCs w:val="22"/>
                <w:lang w:val="en-US"/>
              </w:rPr>
              <w:t>A.D.I.M.</w:t>
            </w:r>
          </w:p>
          <w:p w:rsidR="0075624E" w:rsidRPr="0075624E" w:rsidRDefault="0075624E" w:rsidP="0075624E">
            <w:pPr>
              <w:numPr>
                <w:ilvl w:val="0"/>
                <w:numId w:val="4"/>
              </w:numPr>
              <w:rPr>
                <w:rFonts w:asciiTheme="minorHAnsi" w:hAnsiTheme="minorHAnsi" w:cs="Arial"/>
                <w:i/>
                <w:sz w:val="22"/>
                <w:szCs w:val="22"/>
              </w:rPr>
            </w:pPr>
            <w:r w:rsidRPr="0075624E">
              <w:rPr>
                <w:rFonts w:asciiTheme="minorHAnsi" w:hAnsiTheme="minorHAnsi" w:cs="Arial"/>
                <w:i/>
                <w:sz w:val="22"/>
                <w:szCs w:val="22"/>
              </w:rPr>
              <w:t xml:space="preserve">(*) A.F.y N, Casa del Niño de </w:t>
            </w:r>
            <w:smartTag w:uri="urn:schemas-microsoft-com:office:smarttags" w:element="PersonName">
              <w:smartTagPr>
                <w:attr w:name="ProductID" w:val="la Parroquia"/>
              </w:smartTagPr>
              <w:r w:rsidRPr="0075624E">
                <w:rPr>
                  <w:rFonts w:asciiTheme="minorHAnsi" w:hAnsiTheme="minorHAnsi" w:cs="Arial"/>
                  <w:i/>
                  <w:sz w:val="22"/>
                  <w:szCs w:val="22"/>
                </w:rPr>
                <w:t>la Parroquia</w:t>
              </w:r>
            </w:smartTag>
            <w:r w:rsidRPr="0075624E">
              <w:rPr>
                <w:rFonts w:asciiTheme="minorHAnsi" w:hAnsiTheme="minorHAnsi" w:cs="Arial"/>
                <w:i/>
                <w:sz w:val="22"/>
                <w:szCs w:val="22"/>
              </w:rPr>
              <w:t xml:space="preserve"> de Lobos y Casa </w:t>
            </w:r>
          </w:p>
          <w:p w:rsidR="0075624E" w:rsidRPr="0075624E" w:rsidRDefault="0075624E" w:rsidP="00916416">
            <w:pPr>
              <w:rPr>
                <w:rFonts w:asciiTheme="minorHAnsi" w:hAnsiTheme="minorHAnsi" w:cs="Arial"/>
                <w:i/>
                <w:sz w:val="22"/>
                <w:szCs w:val="22"/>
              </w:rPr>
            </w:pPr>
            <w:r w:rsidRPr="0075624E">
              <w:rPr>
                <w:rFonts w:asciiTheme="minorHAnsi" w:hAnsiTheme="minorHAnsi" w:cs="Arial"/>
                <w:i/>
                <w:sz w:val="22"/>
                <w:szCs w:val="22"/>
              </w:rPr>
              <w:t xml:space="preserve">                “El Angel de los Niños” </w:t>
            </w:r>
          </w:p>
          <w:p w:rsidR="0075624E" w:rsidRPr="0075624E" w:rsidRDefault="0075624E" w:rsidP="0075624E">
            <w:pPr>
              <w:numPr>
                <w:ilvl w:val="0"/>
                <w:numId w:val="5"/>
              </w:numPr>
              <w:rPr>
                <w:rFonts w:asciiTheme="minorHAnsi" w:hAnsiTheme="minorHAnsi" w:cs="Arial"/>
                <w:i/>
                <w:sz w:val="22"/>
                <w:szCs w:val="22"/>
              </w:rPr>
            </w:pPr>
            <w:r w:rsidRPr="0075624E">
              <w:rPr>
                <w:rFonts w:asciiTheme="minorHAnsi" w:hAnsiTheme="minorHAnsi" w:cs="Arial"/>
                <w:i/>
                <w:sz w:val="22"/>
                <w:szCs w:val="22"/>
              </w:rPr>
              <w:t xml:space="preserve">Hogar de Día de </w:t>
            </w:r>
            <w:smartTag w:uri="urn:schemas-microsoft-com:office:smarttags" w:element="PersonName">
              <w:smartTagPr>
                <w:attr w:name="ProductID" w:val="la Iglesia San"/>
              </w:smartTagPr>
              <w:r w:rsidRPr="0075624E">
                <w:rPr>
                  <w:rFonts w:asciiTheme="minorHAnsi" w:hAnsiTheme="minorHAnsi" w:cs="Arial"/>
                  <w:i/>
                  <w:sz w:val="22"/>
                  <w:szCs w:val="22"/>
                </w:rPr>
                <w:t>la Iglesia San</w:t>
              </w:r>
            </w:smartTag>
            <w:r w:rsidRPr="0075624E">
              <w:rPr>
                <w:rFonts w:asciiTheme="minorHAnsi" w:hAnsiTheme="minorHAnsi" w:cs="Arial"/>
                <w:i/>
                <w:sz w:val="22"/>
                <w:szCs w:val="22"/>
              </w:rPr>
              <w:t xml:space="preserve"> Patricio</w:t>
            </w:r>
          </w:p>
          <w:p w:rsidR="0075624E" w:rsidRPr="0075624E" w:rsidRDefault="0075624E" w:rsidP="0075624E">
            <w:pPr>
              <w:numPr>
                <w:ilvl w:val="0"/>
                <w:numId w:val="5"/>
              </w:numPr>
              <w:rPr>
                <w:rFonts w:asciiTheme="minorHAnsi" w:hAnsiTheme="minorHAnsi" w:cs="Arial"/>
                <w:i/>
                <w:sz w:val="22"/>
                <w:szCs w:val="22"/>
              </w:rPr>
            </w:pPr>
            <w:r w:rsidRPr="0075624E">
              <w:rPr>
                <w:rFonts w:asciiTheme="minorHAnsi" w:hAnsiTheme="minorHAnsi" w:cs="Arial"/>
                <w:i/>
                <w:sz w:val="22"/>
                <w:szCs w:val="22"/>
              </w:rPr>
              <w:t xml:space="preserve">Centro de Veteranos de Guerra de Malvinas </w:t>
            </w:r>
          </w:p>
          <w:p w:rsidR="0075624E" w:rsidRPr="0075624E" w:rsidRDefault="0075624E" w:rsidP="0075624E">
            <w:pPr>
              <w:numPr>
                <w:ilvl w:val="0"/>
                <w:numId w:val="5"/>
              </w:numPr>
              <w:rPr>
                <w:rFonts w:asciiTheme="minorHAnsi" w:hAnsiTheme="minorHAnsi" w:cs="Arial"/>
                <w:i/>
                <w:sz w:val="22"/>
                <w:szCs w:val="22"/>
              </w:rPr>
            </w:pPr>
            <w:r w:rsidRPr="0075624E">
              <w:rPr>
                <w:rFonts w:asciiTheme="minorHAnsi" w:hAnsiTheme="minorHAnsi" w:cs="Arial"/>
                <w:i/>
                <w:sz w:val="22"/>
                <w:szCs w:val="22"/>
              </w:rPr>
              <w:t xml:space="preserve">CEDIL                        </w:t>
            </w:r>
          </w:p>
          <w:p w:rsidR="0075624E" w:rsidRPr="0075624E" w:rsidRDefault="0075624E" w:rsidP="0075624E">
            <w:pPr>
              <w:numPr>
                <w:ilvl w:val="0"/>
                <w:numId w:val="5"/>
              </w:numPr>
              <w:rPr>
                <w:rFonts w:asciiTheme="minorHAnsi" w:hAnsiTheme="minorHAnsi" w:cs="Arial"/>
                <w:i/>
                <w:sz w:val="22"/>
                <w:szCs w:val="22"/>
              </w:rPr>
            </w:pPr>
            <w:r w:rsidRPr="0075624E">
              <w:rPr>
                <w:rFonts w:asciiTheme="minorHAnsi" w:hAnsiTheme="minorHAnsi" w:cs="Arial"/>
                <w:i/>
                <w:sz w:val="22"/>
                <w:szCs w:val="22"/>
              </w:rPr>
              <w:t xml:space="preserve">Fundación Lobos                 </w:t>
            </w:r>
          </w:p>
          <w:p w:rsidR="0075624E" w:rsidRPr="0075624E" w:rsidRDefault="0075624E" w:rsidP="0075624E">
            <w:pPr>
              <w:numPr>
                <w:ilvl w:val="0"/>
                <w:numId w:val="5"/>
              </w:numPr>
              <w:rPr>
                <w:rFonts w:asciiTheme="minorHAnsi" w:hAnsiTheme="minorHAnsi" w:cs="Arial"/>
                <w:i/>
                <w:sz w:val="22"/>
                <w:szCs w:val="22"/>
              </w:rPr>
            </w:pPr>
            <w:r w:rsidRPr="0075624E">
              <w:rPr>
                <w:rFonts w:asciiTheme="minorHAnsi" w:hAnsiTheme="minorHAnsi" w:cs="Arial"/>
                <w:i/>
                <w:sz w:val="22"/>
                <w:szCs w:val="22"/>
              </w:rPr>
              <w:t xml:space="preserve">Museo Pagos de los Lobos                                                                    </w:t>
            </w:r>
          </w:p>
        </w:tc>
        <w:tc>
          <w:tcPr>
            <w:tcW w:w="1071" w:type="dxa"/>
            <w:tcBorders>
              <w:top w:val="nil"/>
              <w:left w:val="nil"/>
              <w:bottom w:val="nil"/>
              <w:right w:val="nil"/>
            </w:tcBorders>
          </w:tcPr>
          <w:p w:rsidR="0075624E" w:rsidRPr="0075624E" w:rsidRDefault="0075624E" w:rsidP="00916416">
            <w:pPr>
              <w:jc w:val="center"/>
              <w:rPr>
                <w:rFonts w:asciiTheme="minorHAnsi" w:hAnsiTheme="minorHAnsi" w:cs="Arial"/>
                <w:i/>
                <w:sz w:val="22"/>
                <w:szCs w:val="22"/>
              </w:rPr>
            </w:pP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42</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18</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10</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6</w:t>
            </w:r>
          </w:p>
          <w:p w:rsidR="0075624E" w:rsidRPr="0075624E" w:rsidRDefault="0075624E" w:rsidP="00916416">
            <w:pPr>
              <w:jc w:val="center"/>
              <w:rPr>
                <w:rFonts w:asciiTheme="minorHAnsi" w:hAnsiTheme="minorHAnsi" w:cs="Arial"/>
                <w:i/>
                <w:sz w:val="22"/>
                <w:szCs w:val="22"/>
              </w:rPr>
            </w:pPr>
          </w:p>
          <w:p w:rsidR="0075624E" w:rsidRPr="0075624E" w:rsidRDefault="0075624E" w:rsidP="00916416">
            <w:pPr>
              <w:rPr>
                <w:rFonts w:asciiTheme="minorHAnsi" w:hAnsiTheme="minorHAnsi" w:cs="Arial"/>
                <w:i/>
                <w:sz w:val="22"/>
                <w:szCs w:val="22"/>
              </w:rPr>
            </w:pPr>
            <w:r w:rsidRPr="0075624E">
              <w:rPr>
                <w:rFonts w:asciiTheme="minorHAnsi" w:hAnsiTheme="minorHAnsi" w:cs="Arial"/>
                <w:i/>
                <w:sz w:val="22"/>
                <w:szCs w:val="22"/>
              </w:rPr>
              <w:t xml:space="preserve">      14,50</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2</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2</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1,50</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2,50</w:t>
            </w:r>
          </w:p>
          <w:p w:rsidR="0075624E" w:rsidRPr="0075624E" w:rsidRDefault="0075624E" w:rsidP="00916416">
            <w:pPr>
              <w:jc w:val="center"/>
              <w:rPr>
                <w:rFonts w:asciiTheme="minorHAnsi" w:hAnsiTheme="minorHAnsi" w:cs="Arial"/>
                <w:i/>
                <w:sz w:val="22"/>
                <w:szCs w:val="22"/>
              </w:rPr>
            </w:pPr>
            <w:r w:rsidRPr="0075624E">
              <w:rPr>
                <w:rFonts w:asciiTheme="minorHAnsi" w:hAnsiTheme="minorHAnsi" w:cs="Arial"/>
                <w:i/>
                <w:sz w:val="22"/>
                <w:szCs w:val="22"/>
              </w:rPr>
              <w:t xml:space="preserve">      1,50</w:t>
            </w:r>
          </w:p>
          <w:p w:rsidR="0075624E" w:rsidRPr="0075624E" w:rsidRDefault="0075624E" w:rsidP="00916416">
            <w:pPr>
              <w:jc w:val="center"/>
              <w:rPr>
                <w:rFonts w:asciiTheme="minorHAnsi" w:hAnsiTheme="minorHAnsi" w:cs="Arial"/>
                <w:i/>
                <w:sz w:val="22"/>
                <w:szCs w:val="22"/>
              </w:rPr>
            </w:pPr>
          </w:p>
        </w:tc>
      </w:tr>
    </w:tbl>
    <w:p w:rsidR="0075624E" w:rsidRPr="0075624E" w:rsidRDefault="0075624E" w:rsidP="00916416">
      <w:pPr>
        <w:jc w:val="both"/>
        <w:rPr>
          <w:rFonts w:asciiTheme="minorHAnsi" w:hAnsiTheme="minorHAnsi" w:cs="Arial"/>
          <w:sz w:val="22"/>
          <w:szCs w:val="22"/>
        </w:rPr>
      </w:pP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r>
    </w:p>
    <w:p w:rsidR="0075624E" w:rsidRPr="0075624E" w:rsidRDefault="0075624E" w:rsidP="00916416">
      <w:pPr>
        <w:ind w:left="80"/>
        <w:jc w:val="both"/>
        <w:rPr>
          <w:rFonts w:asciiTheme="minorHAnsi" w:hAnsiTheme="minorHAnsi" w:cs="Arial"/>
          <w:sz w:val="22"/>
          <w:szCs w:val="22"/>
        </w:rPr>
      </w:pPr>
      <w:r w:rsidRPr="0075624E">
        <w:rPr>
          <w:rFonts w:asciiTheme="minorHAnsi" w:hAnsiTheme="minorHAnsi" w:cs="Arial"/>
          <w:sz w:val="22"/>
          <w:szCs w:val="22"/>
        </w:rPr>
        <w:t xml:space="preserve">(*) La distribución del recurso perteneciente a “A.F. y N.”, “Casa del Niño de </w:t>
      </w:r>
      <w:smartTag w:uri="urn:schemas-microsoft-com:office:smarttags" w:element="PersonName">
        <w:smartTagPr>
          <w:attr w:name="ProductID" w:val="la Parroquia"/>
        </w:smartTagPr>
        <w:r w:rsidRPr="0075624E">
          <w:rPr>
            <w:rFonts w:asciiTheme="minorHAnsi" w:hAnsiTheme="minorHAnsi" w:cs="Arial"/>
            <w:sz w:val="22"/>
            <w:szCs w:val="22"/>
          </w:rPr>
          <w:t>la Parroquia</w:t>
        </w:r>
      </w:smartTag>
      <w:r w:rsidRPr="0075624E">
        <w:rPr>
          <w:rFonts w:asciiTheme="minorHAnsi" w:hAnsiTheme="minorHAnsi" w:cs="Arial"/>
          <w:sz w:val="22"/>
          <w:szCs w:val="22"/>
        </w:rPr>
        <w:t xml:space="preserve"> de Lobos” y Casa “El Angel de los Niños” será sobre la base de la cantidad de personas asistidas por cada institución.-</w:t>
      </w:r>
    </w:p>
    <w:p w:rsidR="0075624E" w:rsidRPr="0075624E" w:rsidRDefault="0075624E" w:rsidP="00916416">
      <w:pPr>
        <w:ind w:left="80"/>
        <w:jc w:val="both"/>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b/>
          <w:sz w:val="22"/>
          <w:szCs w:val="22"/>
          <w:u w:val="single"/>
        </w:rPr>
        <w:t>ARTICULO  4º:</w:t>
      </w:r>
      <w:r w:rsidRPr="0075624E">
        <w:rPr>
          <w:rFonts w:asciiTheme="minorHAnsi" w:hAnsiTheme="minorHAnsi" w:cs="Arial"/>
          <w:sz w:val="22"/>
          <w:szCs w:val="22"/>
        </w:rPr>
        <w:t xml:space="preserve"> De la recaudación de la tasa Unificada para Grandes Prestadores de Servicios Públicos se afectará el 30%, hasta un máximo de $12.000 anuales, que será destinado a la creación de un fondo para financiar gastos corrientes de </w:t>
      </w:r>
      <w:smartTag w:uri="urn:schemas-microsoft-com:office:smarttags" w:element="PersonName">
        <w:smartTagPr>
          <w:attr w:name="ProductID" w:val="la Agencia"/>
        </w:smartTagPr>
        <w:r w:rsidRPr="0075624E">
          <w:rPr>
            <w:rFonts w:asciiTheme="minorHAnsi" w:hAnsiTheme="minorHAnsi" w:cs="Arial"/>
            <w:sz w:val="22"/>
            <w:szCs w:val="22"/>
          </w:rPr>
          <w:t>la Agencia</w:t>
        </w:r>
      </w:smartTag>
      <w:r w:rsidRPr="0075624E">
        <w:rPr>
          <w:rFonts w:asciiTheme="minorHAnsi" w:hAnsiTheme="minorHAnsi" w:cs="Arial"/>
          <w:sz w:val="22"/>
          <w:szCs w:val="22"/>
        </w:rPr>
        <w:t xml:space="preserve"> de Desarrollo Local de Lobos, asociación civil sin fines de lucro y canal del desarrollo productivo en donde intervienen distintos representantes del sector de nuestra comunidad.-</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b/>
          <w:sz w:val="22"/>
          <w:szCs w:val="22"/>
          <w:u w:val="single"/>
        </w:rPr>
        <w:t>ARTÍCULO 5º</w:t>
      </w:r>
      <w:r w:rsidRPr="0075624E">
        <w:rPr>
          <w:rFonts w:asciiTheme="minorHAnsi" w:hAnsiTheme="minorHAnsi" w:cs="Arial"/>
          <w:sz w:val="22"/>
          <w:szCs w:val="22"/>
        </w:rPr>
        <w:t>: Establécese el nomenclador de gastos vigente, de conformidad a la siguiente clasificación funcional:</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pStyle w:val="Ttulo1"/>
        <w:tabs>
          <w:tab w:val="num" w:pos="1065"/>
        </w:tabs>
        <w:ind w:left="1065" w:hanging="360"/>
        <w:jc w:val="both"/>
        <w:rPr>
          <w:rFonts w:asciiTheme="minorHAnsi" w:hAnsiTheme="minorHAnsi" w:cs="Arial"/>
        </w:rPr>
      </w:pPr>
      <w:r w:rsidRPr="0075624E">
        <w:rPr>
          <w:rFonts w:asciiTheme="minorHAnsi" w:hAnsiTheme="minorHAnsi" w:cs="Arial"/>
        </w:rPr>
        <w:t>SEGÚN SU FINALIDAD</w:t>
      </w:r>
    </w:p>
    <w:p w:rsidR="0075624E" w:rsidRPr="0075624E" w:rsidRDefault="0075624E" w:rsidP="00916416">
      <w:pPr>
        <w:ind w:left="705"/>
        <w:jc w:val="both"/>
        <w:rPr>
          <w:rFonts w:asciiTheme="minorHAnsi" w:hAnsiTheme="minorHAnsi" w:cs="Arial"/>
          <w:sz w:val="22"/>
          <w:szCs w:val="22"/>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b/>
          <w:sz w:val="22"/>
          <w:szCs w:val="22"/>
          <w:u w:val="single"/>
        </w:rPr>
        <w:t>FINALIDAD 1</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Administración General</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705"/>
        <w:jc w:val="both"/>
        <w:rPr>
          <w:rFonts w:asciiTheme="minorHAnsi" w:hAnsiTheme="minorHAnsi" w:cs="Arial"/>
          <w:sz w:val="22"/>
          <w:szCs w:val="22"/>
        </w:rPr>
      </w:pP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sz w:val="22"/>
          <w:szCs w:val="22"/>
        </w:rPr>
        <w:tab/>
        <w:t>Gastos legislativos y judiciales, de administración y control fiscal y de culto. Incluye además, los gastos que no encuadran específicamente en una sola de las otras finalidades de la presente clasificación.</w:t>
      </w:r>
    </w:p>
    <w:p w:rsidR="0075624E" w:rsidRPr="0075624E" w:rsidRDefault="0075624E" w:rsidP="00916416">
      <w:pPr>
        <w:ind w:left="705"/>
        <w:jc w:val="both"/>
        <w:rPr>
          <w:rFonts w:asciiTheme="minorHAnsi" w:hAnsiTheme="minorHAnsi" w:cs="Arial"/>
          <w:sz w:val="22"/>
          <w:szCs w:val="22"/>
        </w:rPr>
      </w:pPr>
    </w:p>
    <w:p w:rsidR="0075624E" w:rsidRPr="0075624E" w:rsidRDefault="0075624E" w:rsidP="00916416">
      <w:pPr>
        <w:pStyle w:val="Ttulo2"/>
        <w:rPr>
          <w:rFonts w:asciiTheme="minorHAnsi" w:hAnsiTheme="minorHAnsi"/>
          <w:color w:val="auto"/>
          <w:sz w:val="22"/>
          <w:szCs w:val="22"/>
          <w:u w:val="single"/>
        </w:rPr>
      </w:pPr>
      <w:r w:rsidRPr="0075624E">
        <w:rPr>
          <w:rFonts w:asciiTheme="minorHAnsi" w:hAnsiTheme="minorHAnsi"/>
          <w:color w:val="auto"/>
          <w:sz w:val="22"/>
          <w:szCs w:val="22"/>
          <w:u w:val="single"/>
        </w:rPr>
        <w:t>FINALIDAD 2</w:t>
      </w:r>
      <w:r w:rsidRPr="0075624E">
        <w:rPr>
          <w:rFonts w:asciiTheme="minorHAnsi" w:hAnsiTheme="minorHAnsi"/>
          <w:color w:val="auto"/>
          <w:sz w:val="22"/>
          <w:szCs w:val="22"/>
        </w:rPr>
        <w:t xml:space="preserve">: </w:t>
      </w:r>
      <w:r w:rsidRPr="0075624E">
        <w:rPr>
          <w:rFonts w:asciiTheme="minorHAnsi" w:hAnsiTheme="minorHAnsi"/>
          <w:color w:val="auto"/>
          <w:sz w:val="22"/>
          <w:szCs w:val="22"/>
          <w:u w:val="single"/>
        </w:rPr>
        <w:t>Salud Pública</w:t>
      </w:r>
    </w:p>
    <w:p w:rsidR="0075624E" w:rsidRPr="0075624E" w:rsidRDefault="0075624E" w:rsidP="00916416">
      <w:pPr>
        <w:rPr>
          <w:rFonts w:asciiTheme="minorHAnsi" w:hAnsiTheme="minorHAnsi" w:cs="Arial"/>
          <w:sz w:val="22"/>
          <w:szCs w:val="22"/>
        </w:rPr>
      </w:pPr>
    </w:p>
    <w:p w:rsidR="0075624E" w:rsidRPr="0075624E" w:rsidRDefault="0075624E" w:rsidP="00916416">
      <w:pPr>
        <w:ind w:left="705" w:firstLine="1425"/>
        <w:jc w:val="both"/>
        <w:rPr>
          <w:rFonts w:asciiTheme="minorHAnsi" w:hAnsiTheme="minorHAnsi" w:cs="Arial"/>
          <w:sz w:val="22"/>
          <w:szCs w:val="22"/>
        </w:rPr>
      </w:pPr>
      <w:r w:rsidRPr="0075624E">
        <w:rPr>
          <w:rFonts w:asciiTheme="minorHAnsi" w:hAnsiTheme="minorHAnsi" w:cs="Arial"/>
          <w:sz w:val="22"/>
          <w:szCs w:val="22"/>
        </w:rPr>
        <w:lastRenderedPageBreak/>
        <w:t>Protección, restauración y estímulo de la salud, atenuación de las consecuencias de la invalidez y de las enfermedades incurables y lucha contra agentes patógenos, mediante la asistencia médica de las personas y la atención médico-sanitaria de los núcleos de población. No corresponde los gastos de la índole aludida realizados en satisfacción de necesidades propias o en beneficios de sus agentes, asilados, alumnos, etc., por organismos del estado que actúan principalmente en otros campos.</w:t>
      </w:r>
    </w:p>
    <w:p w:rsidR="0075624E" w:rsidRPr="0075624E" w:rsidRDefault="0075624E" w:rsidP="00916416">
      <w:pPr>
        <w:ind w:left="705" w:firstLine="1425"/>
        <w:jc w:val="both"/>
        <w:rPr>
          <w:rFonts w:asciiTheme="minorHAnsi" w:hAnsiTheme="minorHAnsi" w:cs="Arial"/>
          <w:sz w:val="22"/>
          <w:szCs w:val="22"/>
        </w:rPr>
      </w:pPr>
    </w:p>
    <w:p w:rsidR="0075624E" w:rsidRPr="0075624E" w:rsidRDefault="0075624E" w:rsidP="00916416">
      <w:pPr>
        <w:jc w:val="both"/>
        <w:rPr>
          <w:rFonts w:asciiTheme="minorHAnsi" w:hAnsiTheme="minorHAnsi" w:cs="Arial"/>
          <w:sz w:val="22"/>
          <w:szCs w:val="22"/>
        </w:rPr>
      </w:pPr>
      <w:r w:rsidRPr="0075624E">
        <w:rPr>
          <w:rFonts w:asciiTheme="minorHAnsi" w:hAnsiTheme="minorHAnsi" w:cs="Arial"/>
          <w:sz w:val="22"/>
          <w:szCs w:val="22"/>
        </w:rPr>
        <w:tab/>
      </w:r>
      <w:r w:rsidRPr="0075624E">
        <w:rPr>
          <w:rFonts w:asciiTheme="minorHAnsi" w:hAnsiTheme="minorHAnsi" w:cs="Arial"/>
          <w:b/>
          <w:sz w:val="22"/>
          <w:szCs w:val="22"/>
          <w:u w:val="single"/>
        </w:rPr>
        <w:t>FINALIDAD 3</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Servicios Especiales Urbanos</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ind w:left="708" w:firstLine="1422"/>
        <w:jc w:val="both"/>
        <w:rPr>
          <w:rFonts w:asciiTheme="minorHAnsi" w:hAnsiTheme="minorHAnsi" w:cs="Arial"/>
          <w:sz w:val="22"/>
          <w:szCs w:val="22"/>
        </w:rPr>
      </w:pPr>
      <w:r w:rsidRPr="0075624E">
        <w:rPr>
          <w:rFonts w:asciiTheme="minorHAnsi" w:hAnsiTheme="minorHAnsi" w:cs="Arial"/>
          <w:sz w:val="22"/>
          <w:szCs w:val="22"/>
        </w:rPr>
        <w:t>Incluye las prestaciones de servicios no detallados en otros rubros, destinadas a satisfacer necesidades colectivas de carácter local en ciudades y pueblos (alumbrado, recolección y eliminación de residuos, conservación de la vía pública, cementerio, urbanismo, agua corriente, cloacas, etc.)</w:t>
      </w:r>
    </w:p>
    <w:p w:rsidR="0075624E" w:rsidRPr="0075624E" w:rsidRDefault="0075624E" w:rsidP="00916416">
      <w:pPr>
        <w:ind w:left="708" w:firstLine="1422"/>
        <w:jc w:val="both"/>
        <w:rPr>
          <w:rFonts w:asciiTheme="minorHAnsi" w:hAnsiTheme="minorHAnsi" w:cs="Arial"/>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sz w:val="22"/>
          <w:szCs w:val="22"/>
        </w:rPr>
        <w:tab/>
      </w:r>
      <w:r w:rsidRPr="0075624E">
        <w:rPr>
          <w:rFonts w:asciiTheme="minorHAnsi" w:hAnsiTheme="minorHAnsi" w:cs="Arial"/>
          <w:b/>
          <w:sz w:val="22"/>
          <w:szCs w:val="22"/>
          <w:u w:val="single"/>
        </w:rPr>
        <w:t>FINALIDAD 4</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Infraestructura Vial</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ind w:left="708" w:firstLine="1422"/>
        <w:jc w:val="both"/>
        <w:rPr>
          <w:rFonts w:asciiTheme="minorHAnsi" w:hAnsiTheme="minorHAnsi" w:cs="Arial"/>
          <w:sz w:val="22"/>
          <w:szCs w:val="22"/>
        </w:rPr>
      </w:pPr>
      <w:r w:rsidRPr="0075624E">
        <w:rPr>
          <w:rFonts w:asciiTheme="minorHAnsi" w:hAnsiTheme="minorHAnsi" w:cs="Arial"/>
          <w:sz w:val="22"/>
          <w:szCs w:val="22"/>
        </w:rPr>
        <w:t>Construcción, conservación, señalización, iluminación y vigilancia del tránsito en los caminos, carreteras o rutas; túneles, puentes y balsas o transbordadoras para el cruce de vehículos viales por montañas, cañadones o cursos de agua; refugios o estaciones de parada en las rutas y estaciones terminales en las poblaciones.</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sz w:val="22"/>
          <w:szCs w:val="22"/>
        </w:rPr>
        <w:tab/>
      </w:r>
      <w:r w:rsidRPr="0075624E">
        <w:rPr>
          <w:rFonts w:asciiTheme="minorHAnsi" w:hAnsiTheme="minorHAnsi" w:cs="Arial"/>
          <w:b/>
          <w:sz w:val="22"/>
          <w:szCs w:val="22"/>
          <w:u w:val="single"/>
        </w:rPr>
        <w:t>FINALIDAD 5</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Bienestar Social</w:t>
      </w:r>
      <w:r w:rsidRPr="0075624E">
        <w:rPr>
          <w:rFonts w:asciiTheme="minorHAnsi" w:hAnsiTheme="minorHAnsi" w:cs="Arial"/>
          <w:b/>
          <w:sz w:val="22"/>
          <w:szCs w:val="22"/>
        </w:rPr>
        <w:t xml:space="preserve"> </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ind w:left="708" w:firstLine="1422"/>
        <w:jc w:val="both"/>
        <w:rPr>
          <w:rFonts w:asciiTheme="minorHAnsi" w:hAnsiTheme="minorHAnsi" w:cs="Arial"/>
          <w:sz w:val="22"/>
          <w:szCs w:val="22"/>
        </w:rPr>
      </w:pPr>
      <w:r w:rsidRPr="0075624E">
        <w:rPr>
          <w:rFonts w:asciiTheme="minorHAnsi" w:hAnsiTheme="minorHAnsi" w:cs="Arial"/>
          <w:sz w:val="22"/>
          <w:szCs w:val="22"/>
        </w:rPr>
        <w:t>Promoción del bienestar económico y social de la población mediante la protección y ayuda a los sectores menos favorecidos de la sociedad (suministro de ropas y víveres, alojamiento y manutención permanente o temporaria, etc.); seguridad de los individuos (o de sus familiares) que por diversas contingencias hayan dejado de contribuir al proceso productivo tales como los pagos en concepto de anticipos a jubilados. Incluye la promoción o aportes para facilitar la adquisición o uso de viviendas por parte de los integrantes de la comunidad y los gastos destinados a la construcción de viviendas populares; divulgación de noticias de interés general y erogaciones destinadas a brindar recreación o descanso a la población. No corresponden los gastos de la índole aludida realizados en satisfacción de necesidades propias o en beneficio de sus agentes, asilados, alumnos, reclusos, etc., por organismos del Estado que actúan principalmente en otros campos.</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pStyle w:val="Ttulo1"/>
        <w:tabs>
          <w:tab w:val="num" w:pos="1065"/>
        </w:tabs>
        <w:ind w:left="1065" w:hanging="360"/>
        <w:jc w:val="both"/>
        <w:rPr>
          <w:rFonts w:asciiTheme="minorHAnsi" w:hAnsiTheme="minorHAnsi" w:cs="Arial"/>
        </w:rPr>
      </w:pPr>
      <w:r w:rsidRPr="0075624E">
        <w:rPr>
          <w:rFonts w:asciiTheme="minorHAnsi" w:hAnsiTheme="minorHAnsi" w:cs="Arial"/>
        </w:rPr>
        <w:t>SEGÚN LAS APERTURAS POR PROGRAMAS</w:t>
      </w:r>
    </w:p>
    <w:p w:rsidR="0075624E" w:rsidRPr="0075624E" w:rsidRDefault="0075624E" w:rsidP="00916416">
      <w:pPr>
        <w:jc w:val="both"/>
        <w:rPr>
          <w:rFonts w:asciiTheme="minorHAnsi" w:hAnsiTheme="minorHAnsi" w:cs="Arial"/>
          <w:sz w:val="22"/>
          <w:szCs w:val="22"/>
        </w:rPr>
      </w:pPr>
    </w:p>
    <w:p w:rsidR="0075624E" w:rsidRPr="0075624E" w:rsidRDefault="0075624E" w:rsidP="00916416">
      <w:pPr>
        <w:ind w:left="705"/>
        <w:jc w:val="both"/>
        <w:rPr>
          <w:rFonts w:asciiTheme="minorHAnsi" w:hAnsiTheme="minorHAnsi" w:cs="Arial"/>
          <w:sz w:val="22"/>
          <w:szCs w:val="22"/>
        </w:rPr>
      </w:pPr>
      <w:r w:rsidRPr="0075624E">
        <w:rPr>
          <w:rFonts w:asciiTheme="minorHAnsi" w:hAnsiTheme="minorHAnsi" w:cs="Arial"/>
          <w:b/>
          <w:sz w:val="22"/>
          <w:szCs w:val="22"/>
          <w:u w:val="single"/>
        </w:rPr>
        <w:t>FINALIDAD 1</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Administración General:</w:t>
      </w:r>
    </w:p>
    <w:p w:rsidR="0075624E" w:rsidRPr="0075624E" w:rsidRDefault="0075624E" w:rsidP="00916416">
      <w:pPr>
        <w:ind w:left="705"/>
        <w:jc w:val="both"/>
        <w:rPr>
          <w:rFonts w:asciiTheme="minorHAnsi" w:hAnsiTheme="minorHAnsi" w:cs="Arial"/>
          <w:sz w:val="22"/>
          <w:szCs w:val="22"/>
        </w:rPr>
      </w:pPr>
    </w:p>
    <w:p w:rsidR="0075624E" w:rsidRPr="0075624E" w:rsidRDefault="0075624E" w:rsidP="00916416">
      <w:pPr>
        <w:ind w:left="705"/>
        <w:jc w:val="both"/>
        <w:rPr>
          <w:rFonts w:asciiTheme="minorHAnsi" w:hAnsiTheme="minorHAnsi" w:cs="Arial"/>
          <w:sz w:val="22"/>
          <w:szCs w:val="22"/>
        </w:rPr>
      </w:pPr>
      <w:r w:rsidRPr="0075624E">
        <w:rPr>
          <w:rFonts w:asciiTheme="minorHAnsi" w:hAnsiTheme="minorHAnsi" w:cs="Arial"/>
          <w:b/>
          <w:sz w:val="22"/>
          <w:szCs w:val="22"/>
          <w:u w:val="single"/>
        </w:rPr>
        <w:tab/>
      </w:r>
      <w:r w:rsidRPr="0075624E">
        <w:rPr>
          <w:rFonts w:asciiTheme="minorHAnsi" w:hAnsiTheme="minorHAnsi" w:cs="Arial"/>
          <w:sz w:val="22"/>
          <w:szCs w:val="22"/>
        </w:rPr>
        <w:tab/>
      </w:r>
      <w:r w:rsidRPr="0075624E">
        <w:rPr>
          <w:rFonts w:asciiTheme="minorHAnsi" w:hAnsiTheme="minorHAnsi" w:cs="Arial"/>
          <w:b/>
          <w:sz w:val="22"/>
          <w:szCs w:val="22"/>
          <w:u w:val="single"/>
        </w:rPr>
        <w:t>Programa 1</w:t>
      </w:r>
      <w:r w:rsidRPr="0075624E">
        <w:rPr>
          <w:rFonts w:asciiTheme="minorHAnsi" w:hAnsiTheme="minorHAnsi" w:cs="Arial"/>
          <w:sz w:val="22"/>
          <w:szCs w:val="22"/>
        </w:rPr>
        <w:t xml:space="preserve">: </w:t>
      </w:r>
      <w:r w:rsidRPr="0075624E">
        <w:rPr>
          <w:rFonts w:asciiTheme="minorHAnsi" w:hAnsiTheme="minorHAnsi" w:cs="Arial"/>
          <w:b/>
          <w:sz w:val="22"/>
          <w:szCs w:val="22"/>
        </w:rPr>
        <w:t>Departamento Ejecutivo</w:t>
      </w:r>
      <w:r w:rsidRPr="0075624E">
        <w:rPr>
          <w:rFonts w:asciiTheme="minorHAnsi" w:hAnsiTheme="minorHAnsi" w:cs="Arial"/>
          <w:sz w:val="22"/>
          <w:szCs w:val="22"/>
        </w:rPr>
        <w:t>.</w:t>
      </w:r>
    </w:p>
    <w:p w:rsidR="0075624E" w:rsidRPr="0075624E" w:rsidRDefault="0075624E" w:rsidP="00916416">
      <w:pPr>
        <w:ind w:left="705"/>
        <w:jc w:val="both"/>
        <w:rPr>
          <w:rFonts w:asciiTheme="minorHAnsi" w:hAnsiTheme="minorHAnsi" w:cs="Arial"/>
          <w:sz w:val="22"/>
          <w:szCs w:val="22"/>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b/>
          <w:sz w:val="22"/>
          <w:szCs w:val="22"/>
          <w:u w:val="single"/>
        </w:rPr>
        <w:tab/>
      </w:r>
      <w:r w:rsidRPr="0075624E">
        <w:rPr>
          <w:rFonts w:asciiTheme="minorHAnsi" w:hAnsiTheme="minorHAnsi" w:cs="Arial"/>
          <w:sz w:val="22"/>
          <w:szCs w:val="22"/>
        </w:rPr>
        <w:tab/>
      </w:r>
      <w:r w:rsidRPr="0075624E">
        <w:rPr>
          <w:rFonts w:asciiTheme="minorHAnsi" w:hAnsiTheme="minorHAnsi" w:cs="Arial"/>
          <w:b/>
          <w:sz w:val="22"/>
          <w:szCs w:val="22"/>
          <w:u w:val="single"/>
        </w:rPr>
        <w:t>Programa 2</w:t>
      </w:r>
      <w:r w:rsidRPr="0075624E">
        <w:rPr>
          <w:rFonts w:asciiTheme="minorHAnsi" w:hAnsiTheme="minorHAnsi" w:cs="Arial"/>
          <w:sz w:val="22"/>
          <w:szCs w:val="22"/>
        </w:rPr>
        <w:t xml:space="preserve">: </w:t>
      </w:r>
      <w:r w:rsidRPr="0075624E">
        <w:rPr>
          <w:rFonts w:asciiTheme="minorHAnsi" w:hAnsiTheme="minorHAnsi" w:cs="Arial"/>
          <w:b/>
          <w:sz w:val="22"/>
          <w:szCs w:val="22"/>
        </w:rPr>
        <w:t>Secretaria de Gobierno.</w:t>
      </w:r>
    </w:p>
    <w:p w:rsidR="0075624E" w:rsidRPr="0075624E" w:rsidRDefault="0075624E" w:rsidP="00916416">
      <w:pPr>
        <w:ind w:left="705"/>
        <w:jc w:val="both"/>
        <w:rPr>
          <w:rFonts w:asciiTheme="minorHAnsi" w:hAnsiTheme="minorHAnsi" w:cs="Arial"/>
          <w:b/>
          <w:sz w:val="22"/>
          <w:szCs w:val="22"/>
          <w:u w:val="single"/>
        </w:rPr>
      </w:pPr>
    </w:p>
    <w:p w:rsidR="0075624E" w:rsidRPr="0075624E" w:rsidRDefault="0075624E" w:rsidP="00916416">
      <w:pPr>
        <w:ind w:left="1413" w:firstLine="3"/>
        <w:jc w:val="both"/>
        <w:rPr>
          <w:rFonts w:asciiTheme="minorHAnsi" w:hAnsiTheme="minorHAnsi" w:cs="Arial"/>
          <w:sz w:val="22"/>
          <w:szCs w:val="22"/>
        </w:rPr>
      </w:pPr>
      <w:r w:rsidRPr="0075624E">
        <w:rPr>
          <w:rFonts w:asciiTheme="minorHAnsi" w:hAnsiTheme="minorHAnsi" w:cs="Arial"/>
          <w:b/>
          <w:sz w:val="22"/>
          <w:szCs w:val="22"/>
          <w:u w:val="single"/>
        </w:rPr>
        <w:t>Programa 3</w:t>
      </w:r>
      <w:r w:rsidRPr="0075624E">
        <w:rPr>
          <w:rFonts w:asciiTheme="minorHAnsi" w:hAnsiTheme="minorHAnsi" w:cs="Arial"/>
          <w:sz w:val="22"/>
          <w:szCs w:val="22"/>
        </w:rPr>
        <w:t xml:space="preserve">: </w:t>
      </w:r>
      <w:r w:rsidRPr="0075624E">
        <w:rPr>
          <w:rFonts w:asciiTheme="minorHAnsi" w:hAnsiTheme="minorHAnsi" w:cs="Arial"/>
          <w:b/>
          <w:sz w:val="22"/>
          <w:szCs w:val="22"/>
        </w:rPr>
        <w:t>Secretaria de Hacienda y Producción</w:t>
      </w:r>
      <w:r w:rsidRPr="0075624E">
        <w:rPr>
          <w:rFonts w:asciiTheme="minorHAnsi" w:hAnsiTheme="minorHAnsi" w:cs="Arial"/>
          <w:sz w:val="22"/>
          <w:szCs w:val="22"/>
        </w:rPr>
        <w:t>.</w:t>
      </w:r>
    </w:p>
    <w:p w:rsidR="0075624E" w:rsidRPr="0075624E" w:rsidRDefault="0075624E" w:rsidP="00916416">
      <w:pPr>
        <w:ind w:left="1413" w:firstLine="3"/>
        <w:jc w:val="both"/>
        <w:rPr>
          <w:rFonts w:asciiTheme="minorHAnsi" w:hAnsiTheme="minorHAnsi" w:cs="Arial"/>
          <w:b/>
          <w:sz w:val="22"/>
          <w:szCs w:val="22"/>
          <w:u w:val="single"/>
        </w:rPr>
      </w:pPr>
    </w:p>
    <w:p w:rsidR="0075624E" w:rsidRPr="0075624E" w:rsidRDefault="0075624E" w:rsidP="00916416">
      <w:pPr>
        <w:ind w:left="1410" w:firstLine="3"/>
        <w:jc w:val="both"/>
        <w:rPr>
          <w:rFonts w:asciiTheme="minorHAnsi" w:hAnsiTheme="minorHAnsi" w:cs="Arial"/>
          <w:sz w:val="22"/>
          <w:szCs w:val="22"/>
        </w:rPr>
      </w:pPr>
      <w:r w:rsidRPr="0075624E">
        <w:rPr>
          <w:rFonts w:asciiTheme="minorHAnsi" w:hAnsiTheme="minorHAnsi" w:cs="Arial"/>
          <w:b/>
          <w:sz w:val="22"/>
          <w:szCs w:val="22"/>
          <w:u w:val="single"/>
        </w:rPr>
        <w:t>Programa 4</w:t>
      </w:r>
      <w:r w:rsidRPr="0075624E">
        <w:rPr>
          <w:rFonts w:asciiTheme="minorHAnsi" w:hAnsiTheme="minorHAnsi" w:cs="Arial"/>
          <w:sz w:val="22"/>
          <w:szCs w:val="22"/>
        </w:rPr>
        <w:t xml:space="preserve">: </w:t>
      </w:r>
      <w:r w:rsidRPr="0075624E">
        <w:rPr>
          <w:rFonts w:asciiTheme="minorHAnsi" w:hAnsiTheme="minorHAnsi" w:cs="Arial"/>
          <w:b/>
          <w:sz w:val="22"/>
          <w:szCs w:val="22"/>
        </w:rPr>
        <w:t>Cultura, deportes, y recreación</w:t>
      </w:r>
      <w:r w:rsidRPr="0075624E">
        <w:rPr>
          <w:rFonts w:asciiTheme="minorHAnsi" w:hAnsiTheme="minorHAnsi" w:cs="Arial"/>
          <w:sz w:val="22"/>
          <w:szCs w:val="22"/>
        </w:rPr>
        <w:t xml:space="preserve">. </w:t>
      </w:r>
    </w:p>
    <w:p w:rsidR="0075624E" w:rsidRPr="0075624E" w:rsidRDefault="0075624E" w:rsidP="00916416">
      <w:pPr>
        <w:ind w:left="705"/>
        <w:jc w:val="both"/>
        <w:rPr>
          <w:rFonts w:asciiTheme="minorHAnsi" w:hAnsiTheme="minorHAnsi" w:cs="Arial"/>
          <w:b/>
          <w:sz w:val="22"/>
          <w:szCs w:val="22"/>
          <w:u w:val="single"/>
        </w:rPr>
      </w:pPr>
    </w:p>
    <w:p w:rsidR="0075624E" w:rsidRPr="0075624E" w:rsidRDefault="0075624E" w:rsidP="00916416">
      <w:pPr>
        <w:ind w:left="1407" w:firstLine="3"/>
        <w:jc w:val="both"/>
        <w:rPr>
          <w:rFonts w:asciiTheme="minorHAnsi" w:hAnsiTheme="minorHAnsi" w:cs="Arial"/>
          <w:b/>
          <w:sz w:val="22"/>
          <w:szCs w:val="22"/>
        </w:rPr>
      </w:pPr>
      <w:r w:rsidRPr="0075624E">
        <w:rPr>
          <w:rFonts w:asciiTheme="minorHAnsi" w:hAnsiTheme="minorHAnsi" w:cs="Arial"/>
          <w:b/>
          <w:sz w:val="22"/>
          <w:szCs w:val="22"/>
          <w:u w:val="single"/>
        </w:rPr>
        <w:lastRenderedPageBreak/>
        <w:t>Programa 5</w:t>
      </w:r>
      <w:r w:rsidRPr="0075624E">
        <w:rPr>
          <w:rFonts w:asciiTheme="minorHAnsi" w:hAnsiTheme="minorHAnsi" w:cs="Arial"/>
          <w:sz w:val="22"/>
          <w:szCs w:val="22"/>
        </w:rPr>
        <w:t xml:space="preserve">: </w:t>
      </w:r>
      <w:r w:rsidRPr="0075624E">
        <w:rPr>
          <w:rFonts w:asciiTheme="minorHAnsi" w:hAnsiTheme="minorHAnsi" w:cs="Arial"/>
          <w:b/>
          <w:sz w:val="22"/>
          <w:szCs w:val="22"/>
        </w:rPr>
        <w:t>Administración General sin discriminar.</w:t>
      </w:r>
    </w:p>
    <w:p w:rsidR="0075624E" w:rsidRPr="0075624E" w:rsidRDefault="0075624E" w:rsidP="00916416">
      <w:pPr>
        <w:ind w:left="705"/>
        <w:jc w:val="both"/>
        <w:rPr>
          <w:rFonts w:asciiTheme="minorHAnsi" w:hAnsiTheme="minorHAnsi" w:cs="Arial"/>
          <w:b/>
          <w:sz w:val="22"/>
          <w:szCs w:val="22"/>
          <w:u w:val="single"/>
        </w:rPr>
      </w:pPr>
    </w:p>
    <w:p w:rsidR="0075624E" w:rsidRPr="0075624E" w:rsidRDefault="0075624E" w:rsidP="00916416">
      <w:pPr>
        <w:ind w:left="705"/>
        <w:jc w:val="both"/>
        <w:rPr>
          <w:rFonts w:asciiTheme="minorHAnsi" w:hAnsiTheme="minorHAnsi" w:cs="Arial"/>
          <w:sz w:val="22"/>
          <w:szCs w:val="22"/>
        </w:rPr>
      </w:pPr>
      <w:r w:rsidRPr="0075624E">
        <w:rPr>
          <w:rFonts w:asciiTheme="minorHAnsi" w:hAnsiTheme="minorHAnsi" w:cs="Arial"/>
          <w:b/>
          <w:sz w:val="22"/>
          <w:szCs w:val="22"/>
          <w:u w:val="single"/>
        </w:rPr>
        <w:t>FINALIDAD 2</w:t>
      </w:r>
      <w:r w:rsidRPr="0075624E">
        <w:rPr>
          <w:rFonts w:asciiTheme="minorHAnsi" w:hAnsiTheme="minorHAnsi" w:cs="Arial"/>
          <w:sz w:val="22"/>
          <w:szCs w:val="22"/>
        </w:rPr>
        <w:t xml:space="preserve">: </w:t>
      </w:r>
      <w:r w:rsidRPr="0075624E">
        <w:rPr>
          <w:rFonts w:asciiTheme="minorHAnsi" w:hAnsiTheme="minorHAnsi" w:cs="Arial"/>
          <w:b/>
          <w:sz w:val="22"/>
          <w:szCs w:val="22"/>
          <w:u w:val="single"/>
        </w:rPr>
        <w:t>Salud Pública:</w:t>
      </w:r>
    </w:p>
    <w:p w:rsidR="0075624E" w:rsidRPr="0075624E" w:rsidRDefault="0075624E" w:rsidP="00916416">
      <w:pPr>
        <w:ind w:left="705"/>
        <w:jc w:val="both"/>
        <w:rPr>
          <w:rFonts w:asciiTheme="minorHAnsi" w:hAnsiTheme="minorHAnsi" w:cs="Arial"/>
          <w:sz w:val="22"/>
          <w:szCs w:val="22"/>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b/>
          <w:sz w:val="22"/>
          <w:szCs w:val="22"/>
          <w:u w:val="single"/>
        </w:rPr>
        <w:t>Programa 1</w:t>
      </w:r>
      <w:r w:rsidRPr="0075624E">
        <w:rPr>
          <w:rFonts w:asciiTheme="minorHAnsi" w:hAnsiTheme="minorHAnsi" w:cs="Arial"/>
          <w:b/>
          <w:sz w:val="22"/>
          <w:szCs w:val="22"/>
        </w:rPr>
        <w:t>: Atención medica en unidades sin internación.</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2</w:t>
      </w:r>
      <w:r w:rsidRPr="0075624E">
        <w:rPr>
          <w:rFonts w:asciiTheme="minorHAnsi" w:hAnsiTheme="minorHAnsi" w:cs="Arial"/>
          <w:b/>
          <w:sz w:val="22"/>
          <w:szCs w:val="22"/>
        </w:rPr>
        <w:t>: Salud Pública sin discriminar.</w:t>
      </w:r>
    </w:p>
    <w:p w:rsidR="0075624E" w:rsidRPr="0075624E" w:rsidRDefault="0075624E" w:rsidP="00916416">
      <w:pPr>
        <w:ind w:left="705"/>
        <w:jc w:val="both"/>
        <w:rPr>
          <w:rFonts w:asciiTheme="minorHAnsi" w:hAnsiTheme="minorHAnsi" w:cs="Arial"/>
          <w:b/>
          <w:sz w:val="22"/>
          <w:szCs w:val="22"/>
          <w:u w:val="single"/>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b/>
          <w:sz w:val="22"/>
          <w:szCs w:val="22"/>
          <w:u w:val="single"/>
        </w:rPr>
        <w:t>FINALIDAD 3</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Servicios Especiales Urbanos</w:t>
      </w:r>
      <w:r w:rsidRPr="0075624E">
        <w:rPr>
          <w:rFonts w:asciiTheme="minorHAnsi" w:hAnsiTheme="minorHAnsi" w:cs="Arial"/>
          <w:b/>
          <w:sz w:val="22"/>
          <w:szCs w:val="22"/>
        </w:rPr>
        <w:t>:</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705"/>
        <w:jc w:val="both"/>
        <w:rPr>
          <w:rFonts w:asciiTheme="minorHAnsi" w:hAnsiTheme="minorHAnsi" w:cs="Arial"/>
          <w:b/>
          <w:sz w:val="22"/>
          <w:szCs w:val="22"/>
        </w:rPr>
      </w:pPr>
      <w:r w:rsidRPr="0075624E">
        <w:rPr>
          <w:rFonts w:asciiTheme="minorHAnsi" w:hAnsiTheme="minorHAnsi" w:cs="Arial"/>
          <w:sz w:val="22"/>
          <w:szCs w:val="22"/>
        </w:rPr>
        <w:tab/>
      </w:r>
      <w:r w:rsidRPr="0075624E">
        <w:rPr>
          <w:rFonts w:asciiTheme="minorHAnsi" w:hAnsiTheme="minorHAnsi" w:cs="Arial"/>
          <w:sz w:val="22"/>
          <w:szCs w:val="22"/>
        </w:rPr>
        <w:tab/>
      </w:r>
      <w:r w:rsidRPr="0075624E">
        <w:rPr>
          <w:rFonts w:asciiTheme="minorHAnsi" w:hAnsiTheme="minorHAnsi" w:cs="Arial"/>
          <w:b/>
          <w:sz w:val="22"/>
          <w:szCs w:val="22"/>
          <w:u w:val="single"/>
        </w:rPr>
        <w:t>Programa 1</w:t>
      </w:r>
      <w:r w:rsidRPr="0075624E">
        <w:rPr>
          <w:rFonts w:asciiTheme="minorHAnsi" w:hAnsiTheme="minorHAnsi" w:cs="Arial"/>
          <w:sz w:val="22"/>
          <w:szCs w:val="22"/>
        </w:rPr>
        <w:t xml:space="preserve">: </w:t>
      </w:r>
      <w:r w:rsidRPr="0075624E">
        <w:rPr>
          <w:rFonts w:asciiTheme="minorHAnsi" w:hAnsiTheme="minorHAnsi" w:cs="Arial"/>
          <w:b/>
          <w:sz w:val="22"/>
          <w:szCs w:val="22"/>
        </w:rPr>
        <w:t>Alumbrado Público.</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413" w:firstLine="3"/>
        <w:jc w:val="both"/>
        <w:rPr>
          <w:rFonts w:asciiTheme="minorHAnsi" w:hAnsiTheme="minorHAnsi" w:cs="Arial"/>
          <w:b/>
          <w:sz w:val="22"/>
          <w:szCs w:val="22"/>
        </w:rPr>
      </w:pPr>
      <w:r w:rsidRPr="0075624E">
        <w:rPr>
          <w:rFonts w:asciiTheme="minorHAnsi" w:hAnsiTheme="minorHAnsi" w:cs="Arial"/>
          <w:b/>
          <w:sz w:val="22"/>
          <w:szCs w:val="22"/>
          <w:u w:val="single"/>
        </w:rPr>
        <w:t>Programa 2:</w:t>
      </w:r>
      <w:r w:rsidRPr="0075624E">
        <w:rPr>
          <w:rFonts w:asciiTheme="minorHAnsi" w:hAnsiTheme="minorHAnsi" w:cs="Arial"/>
          <w:b/>
          <w:sz w:val="22"/>
          <w:szCs w:val="22"/>
        </w:rPr>
        <w:t xml:space="preserve"> Recolección y eliminación de residuos.</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410" w:firstLine="3"/>
        <w:jc w:val="both"/>
        <w:rPr>
          <w:rFonts w:asciiTheme="minorHAnsi" w:hAnsiTheme="minorHAnsi" w:cs="Arial"/>
          <w:b/>
          <w:sz w:val="22"/>
          <w:szCs w:val="22"/>
        </w:rPr>
      </w:pPr>
      <w:r w:rsidRPr="0075624E">
        <w:rPr>
          <w:rFonts w:asciiTheme="minorHAnsi" w:hAnsiTheme="minorHAnsi" w:cs="Arial"/>
          <w:b/>
          <w:sz w:val="22"/>
          <w:szCs w:val="22"/>
          <w:u w:val="single"/>
        </w:rPr>
        <w:t>Programa 3:</w:t>
      </w:r>
      <w:r w:rsidRPr="0075624E">
        <w:rPr>
          <w:rFonts w:asciiTheme="minorHAnsi" w:hAnsiTheme="minorHAnsi" w:cs="Arial"/>
          <w:b/>
          <w:sz w:val="22"/>
          <w:szCs w:val="22"/>
        </w:rPr>
        <w:t xml:space="preserve"> Barrido.</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407" w:firstLine="3"/>
        <w:jc w:val="both"/>
        <w:rPr>
          <w:rFonts w:asciiTheme="minorHAnsi" w:hAnsiTheme="minorHAnsi" w:cs="Arial"/>
          <w:b/>
          <w:sz w:val="22"/>
          <w:szCs w:val="22"/>
        </w:rPr>
      </w:pPr>
      <w:r w:rsidRPr="0075624E">
        <w:rPr>
          <w:rFonts w:asciiTheme="minorHAnsi" w:hAnsiTheme="minorHAnsi" w:cs="Arial"/>
          <w:b/>
          <w:sz w:val="22"/>
          <w:szCs w:val="22"/>
          <w:u w:val="single"/>
        </w:rPr>
        <w:t>Programa 4:</w:t>
      </w:r>
      <w:r w:rsidRPr="0075624E">
        <w:rPr>
          <w:rFonts w:asciiTheme="minorHAnsi" w:hAnsiTheme="minorHAnsi" w:cs="Arial"/>
          <w:b/>
          <w:sz w:val="22"/>
          <w:szCs w:val="22"/>
        </w:rPr>
        <w:t xml:space="preserve"> Conservación y mantenimiento de </w:t>
      </w:r>
      <w:smartTag w:uri="urn:schemas-microsoft-com:office:smarttags" w:element="PersonName">
        <w:smartTagPr>
          <w:attr w:name="ProductID" w:val="la V￭a P￺blica."/>
        </w:smartTagPr>
        <w:r w:rsidRPr="0075624E">
          <w:rPr>
            <w:rFonts w:asciiTheme="minorHAnsi" w:hAnsiTheme="minorHAnsi" w:cs="Arial"/>
            <w:b/>
            <w:sz w:val="22"/>
            <w:szCs w:val="22"/>
          </w:rPr>
          <w:t>la Vía Pública.</w:t>
        </w:r>
      </w:smartTag>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404" w:firstLine="3"/>
        <w:jc w:val="both"/>
        <w:rPr>
          <w:rFonts w:asciiTheme="minorHAnsi" w:hAnsiTheme="minorHAnsi" w:cs="Arial"/>
          <w:b/>
          <w:sz w:val="22"/>
          <w:szCs w:val="22"/>
        </w:rPr>
      </w:pPr>
      <w:r w:rsidRPr="0075624E">
        <w:rPr>
          <w:rFonts w:asciiTheme="minorHAnsi" w:hAnsiTheme="minorHAnsi" w:cs="Arial"/>
          <w:b/>
          <w:sz w:val="22"/>
          <w:szCs w:val="22"/>
          <w:u w:val="single"/>
        </w:rPr>
        <w:t>Programa 5:</w:t>
      </w:r>
      <w:r w:rsidRPr="0075624E">
        <w:rPr>
          <w:rFonts w:asciiTheme="minorHAnsi" w:hAnsiTheme="minorHAnsi" w:cs="Arial"/>
          <w:b/>
          <w:sz w:val="22"/>
          <w:szCs w:val="22"/>
        </w:rPr>
        <w:t xml:space="preserve"> Agua corriente y cloacas.</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401" w:firstLine="3"/>
        <w:jc w:val="both"/>
        <w:rPr>
          <w:rFonts w:asciiTheme="minorHAnsi" w:hAnsiTheme="minorHAnsi" w:cs="Arial"/>
          <w:b/>
          <w:sz w:val="22"/>
          <w:szCs w:val="22"/>
        </w:rPr>
      </w:pPr>
      <w:r w:rsidRPr="0075624E">
        <w:rPr>
          <w:rFonts w:asciiTheme="minorHAnsi" w:hAnsiTheme="minorHAnsi" w:cs="Arial"/>
          <w:b/>
          <w:sz w:val="22"/>
          <w:szCs w:val="22"/>
          <w:u w:val="single"/>
        </w:rPr>
        <w:t>Programa 6:</w:t>
      </w:r>
      <w:r w:rsidRPr="0075624E">
        <w:rPr>
          <w:rFonts w:asciiTheme="minorHAnsi" w:hAnsiTheme="minorHAnsi" w:cs="Arial"/>
          <w:b/>
          <w:sz w:val="22"/>
          <w:szCs w:val="22"/>
        </w:rPr>
        <w:t xml:space="preserve"> Cementerio.</w:t>
      </w:r>
    </w:p>
    <w:p w:rsidR="0075624E" w:rsidRPr="0075624E" w:rsidRDefault="0075624E" w:rsidP="00916416">
      <w:pPr>
        <w:ind w:left="705"/>
        <w:jc w:val="both"/>
        <w:rPr>
          <w:rFonts w:asciiTheme="minorHAnsi" w:hAnsiTheme="minorHAnsi" w:cs="Arial"/>
          <w:b/>
          <w:sz w:val="22"/>
          <w:szCs w:val="22"/>
        </w:rPr>
      </w:pPr>
    </w:p>
    <w:p w:rsidR="0075624E" w:rsidRPr="0075624E" w:rsidRDefault="0075624E" w:rsidP="00916416">
      <w:pPr>
        <w:ind w:left="1398" w:firstLine="3"/>
        <w:jc w:val="both"/>
        <w:rPr>
          <w:rFonts w:asciiTheme="minorHAnsi" w:hAnsiTheme="minorHAnsi" w:cs="Arial"/>
          <w:sz w:val="22"/>
          <w:szCs w:val="22"/>
        </w:rPr>
      </w:pPr>
      <w:r w:rsidRPr="0075624E">
        <w:rPr>
          <w:rFonts w:asciiTheme="minorHAnsi" w:hAnsiTheme="minorHAnsi" w:cs="Arial"/>
          <w:b/>
          <w:sz w:val="22"/>
          <w:szCs w:val="22"/>
          <w:u w:val="single"/>
        </w:rPr>
        <w:t>Programa 7:</w:t>
      </w:r>
      <w:r w:rsidRPr="0075624E">
        <w:rPr>
          <w:rFonts w:asciiTheme="minorHAnsi" w:hAnsiTheme="minorHAnsi" w:cs="Arial"/>
          <w:b/>
          <w:sz w:val="22"/>
          <w:szCs w:val="22"/>
        </w:rPr>
        <w:t xml:space="preserve"> Servicios urbanos sin discriminar</w:t>
      </w:r>
      <w:r w:rsidRPr="0075624E">
        <w:rPr>
          <w:rFonts w:asciiTheme="minorHAnsi" w:hAnsiTheme="minorHAnsi" w:cs="Arial"/>
          <w:sz w:val="22"/>
          <w:szCs w:val="22"/>
        </w:rPr>
        <w:t>.</w:t>
      </w:r>
    </w:p>
    <w:p w:rsidR="0075624E" w:rsidRPr="0075624E" w:rsidRDefault="0075624E" w:rsidP="00916416">
      <w:pPr>
        <w:jc w:val="both"/>
        <w:rPr>
          <w:rFonts w:asciiTheme="minorHAnsi" w:hAnsiTheme="minorHAnsi" w:cs="Arial"/>
          <w:b/>
          <w:sz w:val="22"/>
          <w:szCs w:val="22"/>
          <w:u w:val="single"/>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u w:val="single"/>
        </w:rPr>
        <w:t>FINALIDAD 4</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Infraestructura Vial</w:t>
      </w:r>
      <w:r w:rsidRPr="0075624E">
        <w:rPr>
          <w:rFonts w:asciiTheme="minorHAnsi" w:hAnsiTheme="minorHAnsi" w:cs="Arial"/>
          <w:b/>
          <w:sz w:val="22"/>
          <w:szCs w:val="22"/>
        </w:rPr>
        <w:t>:</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1</w:t>
      </w:r>
      <w:r w:rsidRPr="0075624E">
        <w:rPr>
          <w:rFonts w:asciiTheme="minorHAnsi" w:hAnsiTheme="minorHAnsi" w:cs="Arial"/>
          <w:b/>
          <w:sz w:val="22"/>
          <w:szCs w:val="22"/>
        </w:rPr>
        <w:t>: Conservación y mantenimiento de caminos rurales.</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2</w:t>
      </w:r>
      <w:r w:rsidRPr="0075624E">
        <w:rPr>
          <w:rFonts w:asciiTheme="minorHAnsi" w:hAnsiTheme="minorHAnsi" w:cs="Arial"/>
          <w:b/>
          <w:sz w:val="22"/>
          <w:szCs w:val="22"/>
        </w:rPr>
        <w:t>: Infraestructura Vial sin discriminar.</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u w:val="single"/>
        </w:rPr>
        <w:t>FINALIDAD 5</w:t>
      </w:r>
      <w:r w:rsidRPr="0075624E">
        <w:rPr>
          <w:rFonts w:asciiTheme="minorHAnsi" w:hAnsiTheme="minorHAnsi" w:cs="Arial"/>
          <w:b/>
          <w:sz w:val="22"/>
          <w:szCs w:val="22"/>
        </w:rPr>
        <w:t xml:space="preserve">: </w:t>
      </w:r>
      <w:r w:rsidRPr="0075624E">
        <w:rPr>
          <w:rFonts w:asciiTheme="minorHAnsi" w:hAnsiTheme="minorHAnsi" w:cs="Arial"/>
          <w:b/>
          <w:sz w:val="22"/>
          <w:szCs w:val="22"/>
          <w:u w:val="single"/>
        </w:rPr>
        <w:t>Bienestar Social</w:t>
      </w:r>
      <w:r w:rsidRPr="0075624E">
        <w:rPr>
          <w:rFonts w:asciiTheme="minorHAnsi" w:hAnsiTheme="minorHAnsi" w:cs="Arial"/>
          <w:b/>
          <w:sz w:val="22"/>
          <w:szCs w:val="22"/>
        </w:rPr>
        <w:t>:</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1</w:t>
      </w:r>
      <w:r w:rsidRPr="0075624E">
        <w:rPr>
          <w:rFonts w:asciiTheme="minorHAnsi" w:hAnsiTheme="minorHAnsi" w:cs="Arial"/>
          <w:b/>
          <w:sz w:val="22"/>
          <w:szCs w:val="22"/>
        </w:rPr>
        <w:t>: Guardería Municipal.</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2</w:t>
      </w:r>
      <w:r w:rsidRPr="0075624E">
        <w:rPr>
          <w:rFonts w:asciiTheme="minorHAnsi" w:hAnsiTheme="minorHAnsi" w:cs="Arial"/>
          <w:b/>
          <w:sz w:val="22"/>
          <w:szCs w:val="22"/>
        </w:rPr>
        <w:t>: Atención social directa.</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jc w:val="both"/>
        <w:rPr>
          <w:rFonts w:asciiTheme="minorHAnsi" w:hAnsiTheme="minorHAnsi" w:cs="Arial"/>
          <w:b/>
          <w:sz w:val="22"/>
          <w:szCs w:val="22"/>
        </w:rPr>
      </w:pPr>
      <w:r w:rsidRPr="0075624E">
        <w:rPr>
          <w:rFonts w:asciiTheme="minorHAnsi" w:hAnsiTheme="minorHAnsi" w:cs="Arial"/>
          <w:b/>
          <w:sz w:val="22"/>
          <w:szCs w:val="22"/>
        </w:rPr>
        <w:tab/>
      </w:r>
      <w:r w:rsidRPr="0075624E">
        <w:rPr>
          <w:rFonts w:asciiTheme="minorHAnsi" w:hAnsiTheme="minorHAnsi" w:cs="Arial"/>
          <w:b/>
          <w:sz w:val="22"/>
          <w:szCs w:val="22"/>
        </w:rPr>
        <w:tab/>
      </w:r>
      <w:r w:rsidRPr="0075624E">
        <w:rPr>
          <w:rFonts w:asciiTheme="minorHAnsi" w:hAnsiTheme="minorHAnsi" w:cs="Arial"/>
          <w:b/>
          <w:sz w:val="22"/>
          <w:szCs w:val="22"/>
          <w:u w:val="single"/>
        </w:rPr>
        <w:t>Programa 3</w:t>
      </w:r>
      <w:r w:rsidRPr="0075624E">
        <w:rPr>
          <w:rFonts w:asciiTheme="minorHAnsi" w:hAnsiTheme="minorHAnsi" w:cs="Arial"/>
          <w:b/>
          <w:sz w:val="22"/>
          <w:szCs w:val="22"/>
        </w:rPr>
        <w:t>: Bienestar social sin discriminar.</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pStyle w:val="Ttulo1"/>
        <w:tabs>
          <w:tab w:val="num" w:pos="1065"/>
        </w:tabs>
        <w:ind w:left="1065" w:hanging="360"/>
        <w:jc w:val="both"/>
        <w:rPr>
          <w:rFonts w:asciiTheme="minorHAnsi" w:hAnsiTheme="minorHAnsi" w:cs="Arial"/>
        </w:rPr>
      </w:pPr>
      <w:r w:rsidRPr="0075624E">
        <w:rPr>
          <w:rFonts w:asciiTheme="minorHAnsi" w:hAnsiTheme="minorHAnsi" w:cs="Arial"/>
        </w:rPr>
        <w:t>SEGÚN CLASIFICACION ECONOMICA Y POR EL OBJETO</w:t>
      </w:r>
    </w:p>
    <w:p w:rsidR="0075624E" w:rsidRPr="0075624E" w:rsidRDefault="0075624E" w:rsidP="00916416">
      <w:pPr>
        <w:jc w:val="both"/>
        <w:rPr>
          <w:rFonts w:asciiTheme="minorHAnsi" w:hAnsiTheme="minorHAnsi" w:cs="Arial"/>
          <w:b/>
          <w:bCs/>
          <w:sz w:val="22"/>
          <w:szCs w:val="22"/>
        </w:rPr>
      </w:pPr>
    </w:p>
    <w:p w:rsidR="0075624E" w:rsidRPr="0075624E" w:rsidRDefault="0075624E" w:rsidP="00916416">
      <w:pPr>
        <w:jc w:val="both"/>
        <w:rPr>
          <w:rFonts w:asciiTheme="minorHAnsi" w:hAnsiTheme="minorHAnsi" w:cs="Arial"/>
          <w:b/>
          <w:bCs/>
          <w:sz w:val="22"/>
          <w:szCs w:val="22"/>
        </w:rPr>
      </w:pPr>
      <w:r w:rsidRPr="0075624E">
        <w:rPr>
          <w:rFonts w:asciiTheme="minorHAnsi" w:hAnsiTheme="minorHAnsi" w:cs="Arial"/>
          <w:b/>
          <w:bCs/>
          <w:sz w:val="22"/>
          <w:szCs w:val="22"/>
        </w:rPr>
        <w:t>Será de aplicación la clasificación aprobada y vigente mediante  Circular del H.T.C.</w:t>
      </w:r>
    </w:p>
    <w:p w:rsidR="0075624E" w:rsidRPr="0075624E" w:rsidRDefault="0075624E" w:rsidP="00916416">
      <w:pPr>
        <w:jc w:val="both"/>
        <w:rPr>
          <w:rFonts w:asciiTheme="minorHAnsi" w:hAnsiTheme="minorHAnsi" w:cs="Arial"/>
          <w:b/>
          <w:sz w:val="22"/>
          <w:szCs w:val="22"/>
        </w:rPr>
      </w:pPr>
    </w:p>
    <w:p w:rsidR="0075624E" w:rsidRPr="0075624E" w:rsidRDefault="0075624E" w:rsidP="00916416">
      <w:pPr>
        <w:pStyle w:val="Ttulo"/>
        <w:jc w:val="both"/>
        <w:rPr>
          <w:rFonts w:asciiTheme="minorHAnsi" w:hAnsiTheme="minorHAnsi" w:cs="Arial"/>
          <w:sz w:val="22"/>
          <w:szCs w:val="22"/>
        </w:rPr>
      </w:pPr>
      <w:r w:rsidRPr="0075624E">
        <w:rPr>
          <w:rFonts w:asciiTheme="minorHAnsi" w:hAnsiTheme="minorHAnsi" w:cs="Arial"/>
          <w:sz w:val="22"/>
          <w:szCs w:val="22"/>
        </w:rPr>
        <w:t>ARTICULO 6º:</w:t>
      </w:r>
      <w:r w:rsidRPr="0075624E">
        <w:rPr>
          <w:rFonts w:asciiTheme="minorHAnsi" w:hAnsiTheme="minorHAnsi" w:cs="Arial"/>
          <w:sz w:val="22"/>
          <w:szCs w:val="22"/>
          <w:u w:val="none"/>
        </w:rPr>
        <w:t xml:space="preserve"> </w:t>
      </w:r>
      <w:r w:rsidRPr="0075624E">
        <w:rPr>
          <w:rFonts w:asciiTheme="minorHAnsi" w:hAnsiTheme="minorHAnsi" w:cs="Arial"/>
          <w:b w:val="0"/>
          <w:sz w:val="22"/>
          <w:szCs w:val="22"/>
          <w:u w:val="none"/>
        </w:rPr>
        <w:t>De forma.-</w:t>
      </w:r>
      <w:r w:rsidRPr="0075624E">
        <w:rPr>
          <w:rFonts w:asciiTheme="minorHAnsi" w:hAnsiTheme="minorHAnsi" w:cs="Arial"/>
          <w:sz w:val="22"/>
          <w:szCs w:val="22"/>
          <w:u w:val="none"/>
        </w:rPr>
        <w:t>”</w:t>
      </w:r>
    </w:p>
    <w:p w:rsidR="0075624E" w:rsidRPr="0075624E" w:rsidRDefault="0075624E" w:rsidP="00916416">
      <w:pPr>
        <w:pStyle w:val="Ttulo"/>
        <w:rPr>
          <w:rFonts w:asciiTheme="minorHAnsi" w:hAnsiTheme="minorHAnsi" w:cs="Arial"/>
          <w:sz w:val="22"/>
          <w:szCs w:val="22"/>
        </w:rPr>
      </w:pPr>
    </w:p>
    <w:p w:rsidR="0075624E" w:rsidRPr="0075624E" w:rsidRDefault="0075624E" w:rsidP="00916416">
      <w:pPr>
        <w:jc w:val="both"/>
        <w:rPr>
          <w:rFonts w:asciiTheme="minorHAnsi" w:hAnsiTheme="minorHAnsi"/>
          <w:b/>
          <w:bCs/>
          <w:sz w:val="22"/>
          <w:szCs w:val="22"/>
          <w:lang w:val="es-AR"/>
        </w:rPr>
      </w:pPr>
      <w:r w:rsidRPr="0075624E">
        <w:rPr>
          <w:rFonts w:asciiTheme="minorHAnsi" w:hAnsiTheme="minorHAnsi"/>
          <w:b/>
          <w:bCs/>
          <w:sz w:val="22"/>
          <w:szCs w:val="22"/>
        </w:rPr>
        <w:t xml:space="preserve">DADA EN </w:t>
      </w:r>
      <w:smartTag w:uri="urn:schemas-microsoft-com:office:smarttags" w:element="PersonName">
        <w:smartTagPr>
          <w:attr w:name="ProductID" w:val="LA SALA DE"/>
        </w:smartTagPr>
        <w:r w:rsidRPr="0075624E">
          <w:rPr>
            <w:rFonts w:asciiTheme="minorHAnsi" w:hAnsiTheme="minorHAnsi"/>
            <w:b/>
            <w:bCs/>
            <w:sz w:val="22"/>
            <w:szCs w:val="22"/>
          </w:rPr>
          <w:t>LA SALA DE</w:t>
        </w:r>
      </w:smartTag>
      <w:r w:rsidRPr="0075624E">
        <w:rPr>
          <w:rFonts w:asciiTheme="minorHAnsi" w:hAnsiTheme="minorHAnsi"/>
          <w:b/>
          <w:bCs/>
          <w:sz w:val="22"/>
          <w:szCs w:val="22"/>
        </w:rPr>
        <w:t xml:space="preserve"> SESIONES DEL HONORABLE CONCEJO DELIBERANTE DE LOBOS A LOS VEINTICUATRO DIAS DEL MES DE ABRIL DEL AÑO DOS MIL SIETE.---------</w:t>
      </w:r>
    </w:p>
    <w:p w:rsidR="0075624E" w:rsidRPr="0075624E" w:rsidRDefault="0075624E" w:rsidP="00916416">
      <w:pPr>
        <w:rPr>
          <w:rFonts w:asciiTheme="minorHAnsi" w:hAnsiTheme="minorHAnsi"/>
          <w:sz w:val="22"/>
          <w:szCs w:val="22"/>
          <w:lang w:val="es-AR"/>
        </w:rPr>
      </w:pPr>
    </w:p>
    <w:p w:rsidR="0075624E" w:rsidRPr="0075624E" w:rsidRDefault="0075624E" w:rsidP="00916416">
      <w:pPr>
        <w:jc w:val="both"/>
        <w:rPr>
          <w:rFonts w:asciiTheme="minorHAnsi" w:hAnsiTheme="minorHAnsi"/>
          <w:sz w:val="22"/>
          <w:szCs w:val="22"/>
          <w:lang w:val="es-AR"/>
        </w:rPr>
      </w:pPr>
      <w:r w:rsidRPr="0075624E">
        <w:rPr>
          <w:rFonts w:asciiTheme="minorHAnsi" w:hAnsiTheme="minorHAnsi"/>
          <w:b/>
          <w:bCs/>
          <w:sz w:val="22"/>
          <w:szCs w:val="22"/>
          <w:u w:val="single"/>
        </w:rPr>
        <w:lastRenderedPageBreak/>
        <w:t>FIRMADO:</w:t>
      </w:r>
      <w:r w:rsidRPr="0075624E">
        <w:rPr>
          <w:rFonts w:asciiTheme="minorHAnsi" w:hAnsiTheme="minorHAnsi"/>
          <w:sz w:val="22"/>
          <w:szCs w:val="22"/>
        </w:rPr>
        <w:t xml:space="preserve"> MARIA CRISTINA PREVE  – Presidenta del H.C.D.</w:t>
      </w:r>
    </w:p>
    <w:p w:rsidR="0075624E" w:rsidRPr="0075624E" w:rsidRDefault="0075624E" w:rsidP="00916416">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916416">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916416">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916416">
      <w:pPr>
        <w:pStyle w:val="Ttulo"/>
        <w:jc w:val="both"/>
        <w:rPr>
          <w:rFonts w:asciiTheme="minorHAnsi" w:hAnsiTheme="minorHAnsi" w:cs="Arial"/>
          <w:sz w:val="22"/>
          <w:szCs w:val="22"/>
        </w:rPr>
      </w:pPr>
    </w:p>
    <w:p w:rsidR="0075624E" w:rsidRPr="0075624E" w:rsidRDefault="0075624E" w:rsidP="00916416">
      <w:pPr>
        <w:jc w:val="both"/>
        <w:rPr>
          <w:rFonts w:asciiTheme="minorHAnsi" w:hAnsiTheme="minorHAnsi"/>
          <w:b/>
          <w:sz w:val="22"/>
          <w:szCs w:val="22"/>
          <w:lang w:val="es-ES_tradnl"/>
        </w:rPr>
      </w:pPr>
    </w:p>
    <w:p w:rsidR="0075624E" w:rsidRPr="0075624E" w:rsidRDefault="0075624E" w:rsidP="00916416">
      <w:pPr>
        <w:rPr>
          <w:rFonts w:asciiTheme="minorHAnsi" w:hAnsiTheme="minorHAnsi"/>
          <w:sz w:val="22"/>
          <w:szCs w:val="22"/>
        </w:rPr>
      </w:pPr>
    </w:p>
    <w:p w:rsidR="0075624E" w:rsidRPr="0075624E" w:rsidRDefault="0075624E" w:rsidP="00916416">
      <w:pPr>
        <w:rPr>
          <w:rFonts w:asciiTheme="minorHAnsi" w:hAnsiTheme="minorHAnsi"/>
          <w:sz w:val="22"/>
          <w:szCs w:val="22"/>
        </w:rPr>
      </w:pPr>
    </w:p>
    <w:p w:rsidR="0075624E" w:rsidRPr="0075624E" w:rsidRDefault="0075624E">
      <w:pPr>
        <w:rPr>
          <w:rFonts w:asciiTheme="minorHAnsi" w:hAnsiTheme="minorHAnsi"/>
          <w:sz w:val="22"/>
          <w:szCs w:val="22"/>
        </w:rPr>
      </w:pPr>
    </w:p>
    <w:p w:rsidR="0075624E" w:rsidRPr="0075624E" w:rsidRDefault="0075624E" w:rsidP="00E0331B">
      <w:pPr>
        <w:jc w:val="right"/>
        <w:rPr>
          <w:rFonts w:asciiTheme="minorHAnsi" w:hAnsiTheme="minorHAnsi" w:cs="Arial"/>
          <w:sz w:val="22"/>
          <w:szCs w:val="22"/>
          <w:lang w:val="es-ES_tradnl"/>
        </w:rPr>
      </w:pPr>
      <w:r w:rsidRPr="0075624E">
        <w:rPr>
          <w:rFonts w:asciiTheme="minorHAnsi" w:hAnsiTheme="minorHAnsi" w:cs="Arial"/>
          <w:sz w:val="22"/>
          <w:szCs w:val="22"/>
          <w:lang w:val="es-ES_tradnl"/>
        </w:rPr>
        <w:t>Lobos, 24 de Abril de 2007.-</w:t>
      </w:r>
    </w:p>
    <w:p w:rsidR="0075624E" w:rsidRPr="0075624E" w:rsidRDefault="0075624E" w:rsidP="00E0331B">
      <w:pPr>
        <w:jc w:val="both"/>
        <w:rPr>
          <w:rFonts w:asciiTheme="minorHAnsi" w:hAnsiTheme="minorHAnsi" w:cs="Arial"/>
          <w:sz w:val="22"/>
          <w:szCs w:val="22"/>
          <w:lang w:val="es-ES_tradnl"/>
        </w:rPr>
      </w:pPr>
    </w:p>
    <w:p w:rsidR="0075624E" w:rsidRPr="0075624E" w:rsidRDefault="0075624E" w:rsidP="00E0331B">
      <w:pPr>
        <w:jc w:val="both"/>
        <w:rPr>
          <w:rFonts w:asciiTheme="minorHAnsi" w:hAnsiTheme="minorHAnsi" w:cs="Arial"/>
          <w:sz w:val="22"/>
          <w:szCs w:val="22"/>
          <w:lang w:val="es-ES_tradnl"/>
        </w:rPr>
      </w:pPr>
      <w:r w:rsidRPr="0075624E">
        <w:rPr>
          <w:rFonts w:asciiTheme="minorHAnsi" w:hAnsiTheme="minorHAnsi" w:cs="Arial"/>
          <w:sz w:val="22"/>
          <w:szCs w:val="22"/>
          <w:lang w:val="es-ES_tradnl"/>
        </w:rPr>
        <w:t>Al señor Intendente Municipal</w:t>
      </w:r>
    </w:p>
    <w:p w:rsidR="0075624E" w:rsidRPr="0075624E" w:rsidRDefault="0075624E" w:rsidP="00E0331B">
      <w:pPr>
        <w:jc w:val="both"/>
        <w:rPr>
          <w:rFonts w:asciiTheme="minorHAnsi" w:hAnsiTheme="minorHAnsi" w:cs="Arial"/>
          <w:b/>
          <w:bCs/>
          <w:sz w:val="22"/>
          <w:szCs w:val="22"/>
          <w:lang w:val="es-ES_tradnl"/>
        </w:rPr>
      </w:pPr>
      <w:r w:rsidRPr="0075624E">
        <w:rPr>
          <w:rFonts w:asciiTheme="minorHAnsi" w:hAnsiTheme="minorHAnsi" w:cs="Arial"/>
          <w:b/>
          <w:bCs/>
          <w:sz w:val="22"/>
          <w:szCs w:val="22"/>
          <w:lang w:val="es-ES_tradnl"/>
        </w:rPr>
        <w:t>Prof. Gustavo R. Sobrero</w:t>
      </w:r>
    </w:p>
    <w:p w:rsidR="0075624E" w:rsidRPr="0075624E" w:rsidRDefault="0075624E" w:rsidP="00E0331B">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E0331B">
      <w:pPr>
        <w:rPr>
          <w:rFonts w:asciiTheme="minorHAnsi" w:eastAsia="Arial Unicode MS" w:hAnsiTheme="minorHAnsi" w:cs="Arial"/>
          <w:sz w:val="22"/>
          <w:szCs w:val="22"/>
        </w:rPr>
      </w:pPr>
    </w:p>
    <w:p w:rsidR="0075624E" w:rsidRPr="0075624E" w:rsidRDefault="0075624E" w:rsidP="00E0331B">
      <w:pPr>
        <w:pStyle w:val="Ttulo4"/>
        <w:ind w:left="5670"/>
        <w:jc w:val="both"/>
        <w:rPr>
          <w:rFonts w:asciiTheme="minorHAnsi" w:hAnsiTheme="minorHAnsi"/>
          <w:sz w:val="22"/>
          <w:szCs w:val="22"/>
          <w:u w:val="single"/>
        </w:rPr>
      </w:pPr>
      <w:r w:rsidRPr="0075624E">
        <w:rPr>
          <w:rFonts w:asciiTheme="minorHAnsi" w:hAnsiTheme="minorHAnsi"/>
          <w:sz w:val="22"/>
          <w:szCs w:val="22"/>
          <w:u w:val="single"/>
        </w:rPr>
        <w:t xml:space="preserve">Ref.: Expte. Nº 13/2007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E0331B">
      <w:pPr>
        <w:ind w:left="5670"/>
        <w:jc w:val="both"/>
        <w:rPr>
          <w:rFonts w:asciiTheme="minorHAnsi" w:hAnsiTheme="minorHAnsi" w:cs="Arial"/>
          <w:b/>
          <w:sz w:val="22"/>
          <w:szCs w:val="22"/>
          <w:u w:val="single"/>
        </w:rPr>
      </w:pPr>
      <w:r w:rsidRPr="0075624E">
        <w:rPr>
          <w:rFonts w:asciiTheme="minorHAnsi" w:hAnsiTheme="minorHAnsi" w:cs="Arial"/>
          <w:b/>
          <w:sz w:val="22"/>
          <w:szCs w:val="22"/>
          <w:u w:val="single"/>
        </w:rPr>
        <w:t xml:space="preserve">Expte. Nº 4067-6562/07 del </w:t>
      </w:r>
      <w:proofErr w:type="gramStart"/>
      <w:r w:rsidRPr="0075624E">
        <w:rPr>
          <w:rFonts w:asciiTheme="minorHAnsi" w:hAnsiTheme="minorHAnsi" w:cs="Arial"/>
          <w:b/>
          <w:sz w:val="22"/>
          <w:szCs w:val="22"/>
          <w:u w:val="single"/>
        </w:rPr>
        <w:t>D.E.M..</w:t>
      </w:r>
      <w:proofErr w:type="gramEnd"/>
      <w:r w:rsidRPr="0075624E">
        <w:rPr>
          <w:rFonts w:asciiTheme="minorHAnsi" w:hAnsiTheme="minorHAnsi" w:cs="Arial"/>
          <w:b/>
          <w:sz w:val="22"/>
          <w:szCs w:val="22"/>
          <w:u w:val="single"/>
        </w:rPr>
        <w:t>-</w:t>
      </w:r>
    </w:p>
    <w:p w:rsidR="0075624E" w:rsidRPr="0075624E" w:rsidRDefault="0075624E" w:rsidP="00E0331B">
      <w:pPr>
        <w:jc w:val="both"/>
        <w:rPr>
          <w:rFonts w:asciiTheme="minorHAnsi" w:hAnsiTheme="minorHAnsi" w:cs="Arial"/>
          <w:sz w:val="22"/>
          <w:szCs w:val="22"/>
          <w:lang w:val="es-AR"/>
        </w:rPr>
      </w:pPr>
    </w:p>
    <w:p w:rsidR="0075624E" w:rsidRPr="0075624E" w:rsidRDefault="0075624E" w:rsidP="00E0331B">
      <w:pPr>
        <w:tabs>
          <w:tab w:val="left" w:pos="3200"/>
        </w:tabs>
        <w:jc w:val="both"/>
        <w:rPr>
          <w:rFonts w:asciiTheme="minorHAnsi" w:hAnsiTheme="minorHAnsi" w:cs="Arial"/>
          <w:sz w:val="22"/>
          <w:szCs w:val="22"/>
        </w:rPr>
      </w:pPr>
      <w:r w:rsidRPr="0075624E">
        <w:rPr>
          <w:rFonts w:asciiTheme="minorHAnsi" w:hAnsiTheme="minorHAnsi" w:cs="Arial"/>
          <w:sz w:val="22"/>
          <w:szCs w:val="22"/>
        </w:rPr>
        <w:t>De nuestra mayor consideración:</w:t>
      </w:r>
    </w:p>
    <w:p w:rsidR="0075624E" w:rsidRPr="0075624E" w:rsidRDefault="0075624E" w:rsidP="00E0331B">
      <w:pPr>
        <w:tabs>
          <w:tab w:val="left" w:pos="3200"/>
        </w:tabs>
        <w:jc w:val="both"/>
        <w:rPr>
          <w:rFonts w:asciiTheme="minorHAnsi" w:hAnsiTheme="minorHAnsi" w:cs="Arial"/>
          <w:sz w:val="22"/>
          <w:szCs w:val="22"/>
        </w:rPr>
      </w:pPr>
      <w:r w:rsidRPr="0075624E">
        <w:rPr>
          <w:rFonts w:asciiTheme="minorHAnsi" w:hAnsiTheme="minorHAnsi" w:cs="Arial"/>
          <w:sz w:val="22"/>
          <w:szCs w:val="22"/>
        </w:rPr>
        <w:tab/>
        <w:t xml:space="preserve">Tenemos el agrado de dirigirnos a Ud. a fin de poner a v/conocimiento que este H.C.D. en </w:t>
      </w:r>
      <w:r w:rsidRPr="0075624E">
        <w:rPr>
          <w:rFonts w:asciiTheme="minorHAnsi" w:hAnsiTheme="minorHAnsi" w:cs="Arial"/>
          <w:b/>
          <w:sz w:val="22"/>
          <w:szCs w:val="22"/>
        </w:rPr>
        <w:t xml:space="preserve">Sesión Ordinaria </w:t>
      </w:r>
      <w:r w:rsidRPr="0075624E">
        <w:rPr>
          <w:rFonts w:asciiTheme="minorHAnsi" w:hAnsiTheme="minorHAnsi" w:cs="Arial"/>
          <w:sz w:val="22"/>
          <w:szCs w:val="22"/>
        </w:rPr>
        <w:t xml:space="preserve">realizada el día de la fecha, ha sancionado por unanimidad la </w:t>
      </w:r>
      <w:r w:rsidRPr="0075624E">
        <w:rPr>
          <w:rFonts w:asciiTheme="minorHAnsi" w:hAnsiTheme="minorHAnsi" w:cs="Arial"/>
          <w:b/>
          <w:sz w:val="22"/>
          <w:szCs w:val="22"/>
        </w:rPr>
        <w:t>Ordenanza Nº 2338</w:t>
      </w:r>
      <w:r w:rsidRPr="0075624E">
        <w:rPr>
          <w:rFonts w:asciiTheme="minorHAnsi" w:hAnsiTheme="minorHAnsi" w:cs="Arial"/>
          <w:sz w:val="22"/>
          <w:szCs w:val="22"/>
        </w:rPr>
        <w:t>, cuyo texto se transcribe a continuación:</w:t>
      </w:r>
    </w:p>
    <w:p w:rsidR="0075624E" w:rsidRPr="0075624E" w:rsidRDefault="0075624E" w:rsidP="00E0331B">
      <w:pPr>
        <w:jc w:val="both"/>
        <w:rPr>
          <w:rFonts w:asciiTheme="minorHAnsi" w:hAnsiTheme="minorHAnsi" w:cs="Arial"/>
          <w:b/>
          <w:sz w:val="22"/>
          <w:szCs w:val="22"/>
        </w:rPr>
      </w:pPr>
    </w:p>
    <w:p w:rsidR="0075624E" w:rsidRPr="0075624E" w:rsidRDefault="0075624E" w:rsidP="00E0331B">
      <w:pPr>
        <w:jc w:val="both"/>
        <w:rPr>
          <w:rFonts w:asciiTheme="minorHAnsi" w:hAnsiTheme="minorHAnsi" w:cs="Arial"/>
          <w:sz w:val="22"/>
          <w:szCs w:val="22"/>
          <w:lang w:val="es-AR"/>
        </w:rPr>
      </w:pPr>
      <w:r w:rsidRPr="0075624E">
        <w:rPr>
          <w:rFonts w:asciiTheme="minorHAnsi" w:hAnsiTheme="minorHAnsi" w:cs="Arial"/>
          <w:b/>
          <w:sz w:val="22"/>
          <w:szCs w:val="22"/>
          <w:lang w:val="es-ES_tradnl"/>
        </w:rPr>
        <w:t>“</w:t>
      </w:r>
      <w:r w:rsidRPr="0075624E">
        <w:rPr>
          <w:rFonts w:asciiTheme="minorHAnsi" w:hAnsiTheme="minorHAnsi" w:cs="Arial"/>
          <w:b/>
          <w:sz w:val="22"/>
          <w:szCs w:val="22"/>
        </w:rPr>
        <w:t>EL HONORABLE CONCEJO DELIBERANTE DE LOBOS</w:t>
      </w:r>
      <w:r w:rsidRPr="0075624E">
        <w:rPr>
          <w:rFonts w:asciiTheme="minorHAnsi" w:hAnsiTheme="minorHAnsi" w:cs="Arial"/>
          <w:sz w:val="22"/>
          <w:szCs w:val="22"/>
        </w:rPr>
        <w:t>,</w:t>
      </w:r>
      <w:r w:rsidRPr="0075624E">
        <w:rPr>
          <w:rFonts w:asciiTheme="minorHAnsi" w:hAnsiTheme="minorHAnsi" w:cs="Arial"/>
          <w:b/>
          <w:sz w:val="22"/>
          <w:szCs w:val="22"/>
        </w:rPr>
        <w:t xml:space="preserve"> </w:t>
      </w:r>
      <w:r w:rsidRPr="0075624E">
        <w:rPr>
          <w:rFonts w:asciiTheme="minorHAnsi" w:hAnsiTheme="minorHAnsi" w:cs="Arial"/>
          <w:sz w:val="22"/>
          <w:szCs w:val="22"/>
        </w:rPr>
        <w:t>sanciona por Unanimidad la siguiente:</w:t>
      </w:r>
    </w:p>
    <w:p w:rsidR="0075624E" w:rsidRPr="0075624E" w:rsidRDefault="0075624E" w:rsidP="00E0331B">
      <w:pPr>
        <w:rPr>
          <w:rFonts w:asciiTheme="minorHAnsi" w:hAnsiTheme="minorHAnsi" w:cs="Arial"/>
          <w:sz w:val="22"/>
          <w:szCs w:val="22"/>
        </w:rPr>
      </w:pPr>
    </w:p>
    <w:p w:rsidR="0075624E" w:rsidRPr="0075624E" w:rsidRDefault="0075624E" w:rsidP="00E0331B">
      <w:pPr>
        <w:pStyle w:val="Ttulo"/>
        <w:rPr>
          <w:rFonts w:asciiTheme="minorHAnsi" w:hAnsiTheme="minorHAnsi" w:cs="Arial"/>
          <w:sz w:val="22"/>
          <w:szCs w:val="22"/>
        </w:rPr>
      </w:pPr>
      <w:r w:rsidRPr="0075624E">
        <w:rPr>
          <w:rFonts w:asciiTheme="minorHAnsi" w:hAnsiTheme="minorHAnsi" w:cs="Arial"/>
          <w:sz w:val="22"/>
          <w:szCs w:val="22"/>
        </w:rPr>
        <w:t>O R D E N A N Z A   N º   2 3 3 8</w:t>
      </w:r>
    </w:p>
    <w:p w:rsidR="0075624E" w:rsidRPr="0075624E" w:rsidRDefault="0075624E" w:rsidP="00E0331B">
      <w:pPr>
        <w:pStyle w:val="Ttulo"/>
        <w:rPr>
          <w:rFonts w:asciiTheme="minorHAnsi" w:hAnsiTheme="minorHAnsi" w:cs="Arial"/>
          <w:sz w:val="22"/>
          <w:szCs w:val="22"/>
        </w:rPr>
      </w:pPr>
    </w:p>
    <w:p w:rsidR="0075624E" w:rsidRPr="0075624E" w:rsidRDefault="0075624E" w:rsidP="00E0331B">
      <w:pPr>
        <w:jc w:val="both"/>
        <w:rPr>
          <w:rFonts w:asciiTheme="minorHAnsi" w:hAnsiTheme="minorHAnsi" w:cs="Arial"/>
          <w:sz w:val="22"/>
          <w:szCs w:val="22"/>
        </w:rPr>
      </w:pPr>
      <w:r w:rsidRPr="0075624E">
        <w:rPr>
          <w:rFonts w:asciiTheme="minorHAnsi" w:hAnsiTheme="minorHAnsi" w:cs="Arial"/>
          <w:b/>
          <w:sz w:val="22"/>
          <w:szCs w:val="22"/>
          <w:u w:val="single"/>
        </w:rPr>
        <w:t>ARTÍCULO 1º:</w:t>
      </w:r>
      <w:r w:rsidRPr="0075624E">
        <w:rPr>
          <w:rFonts w:asciiTheme="minorHAnsi" w:hAnsiTheme="minorHAnsi" w:cs="Arial"/>
          <w:sz w:val="22"/>
          <w:szCs w:val="22"/>
        </w:rPr>
        <w:t xml:space="preserve"> Modifícase el Artículo 1º de </w:t>
      </w:r>
      <w:smartTag w:uri="urn:schemas-microsoft-com:office:smarttags" w:element="PersonName">
        <w:smartTagPr>
          <w:attr w:name="ProductID" w:val="la Ordenanza N"/>
        </w:smartTagPr>
        <w:r w:rsidRPr="0075624E">
          <w:rPr>
            <w:rFonts w:asciiTheme="minorHAnsi" w:hAnsiTheme="minorHAnsi" w:cs="Arial"/>
            <w:sz w:val="22"/>
            <w:szCs w:val="22"/>
          </w:rPr>
          <w:t>la Ordenanza N</w:t>
        </w:r>
      </w:smartTag>
      <w:r w:rsidRPr="0075624E">
        <w:rPr>
          <w:rFonts w:asciiTheme="minorHAnsi" w:hAnsiTheme="minorHAnsi" w:cs="Arial"/>
          <w:sz w:val="22"/>
          <w:szCs w:val="22"/>
        </w:rPr>
        <w:t xml:space="preserve">º 2200/04,  promulgada por Decreto Nº 480, de fecha 27 de Julio de 2004, el cual quedará redactado de la siguiente manera: </w:t>
      </w:r>
    </w:p>
    <w:p w:rsidR="0075624E" w:rsidRPr="0075624E" w:rsidRDefault="0075624E" w:rsidP="00E0331B">
      <w:pPr>
        <w:jc w:val="both"/>
        <w:rPr>
          <w:rFonts w:asciiTheme="minorHAnsi" w:hAnsiTheme="minorHAnsi" w:cs="Arial"/>
          <w:sz w:val="22"/>
          <w:szCs w:val="22"/>
        </w:rPr>
      </w:pPr>
      <w:r w:rsidRPr="0075624E">
        <w:rPr>
          <w:rFonts w:asciiTheme="minorHAnsi" w:hAnsiTheme="minorHAnsi" w:cs="Arial"/>
          <w:sz w:val="22"/>
          <w:szCs w:val="22"/>
        </w:rPr>
        <w:t xml:space="preserve">"Declárase Zona de EDIFICACION NECESARIA a las parcelas comprendidas dentro de las siguientes zonas determinadas por </w:t>
      </w:r>
      <w:smartTag w:uri="urn:schemas-microsoft-com:office:smarttags" w:element="PersonName">
        <w:smartTagPr>
          <w:attr w:name="ProductID" w:val="la Ordenanza"/>
        </w:smartTagPr>
        <w:r w:rsidRPr="0075624E">
          <w:rPr>
            <w:rFonts w:asciiTheme="minorHAnsi" w:hAnsiTheme="minorHAnsi" w:cs="Arial"/>
            <w:sz w:val="22"/>
            <w:szCs w:val="22"/>
          </w:rPr>
          <w:t>la Ordenanza</w:t>
        </w:r>
      </w:smartTag>
      <w:r w:rsidRPr="0075624E">
        <w:rPr>
          <w:rFonts w:asciiTheme="minorHAnsi" w:hAnsiTheme="minorHAnsi" w:cs="Arial"/>
          <w:sz w:val="22"/>
          <w:szCs w:val="22"/>
        </w:rPr>
        <w:t xml:space="preserve"> de Zonificación:</w:t>
      </w:r>
    </w:p>
    <w:p w:rsidR="0075624E" w:rsidRPr="0075624E" w:rsidRDefault="0075624E" w:rsidP="0075624E">
      <w:pPr>
        <w:numPr>
          <w:ilvl w:val="0"/>
          <w:numId w:val="6"/>
        </w:numPr>
        <w:jc w:val="both"/>
        <w:rPr>
          <w:rFonts w:asciiTheme="minorHAnsi" w:hAnsiTheme="minorHAnsi" w:cs="Arial"/>
          <w:sz w:val="22"/>
          <w:szCs w:val="22"/>
        </w:rPr>
      </w:pPr>
      <w:r w:rsidRPr="0075624E">
        <w:rPr>
          <w:rFonts w:asciiTheme="minorHAnsi" w:hAnsiTheme="minorHAnsi" w:cs="Arial"/>
          <w:sz w:val="22"/>
          <w:szCs w:val="22"/>
        </w:rPr>
        <w:t xml:space="preserve">Zona Comercial </w:t>
      </w:r>
      <w:proofErr w:type="spellStart"/>
      <w:r w:rsidRPr="0075624E">
        <w:rPr>
          <w:rFonts w:asciiTheme="minorHAnsi" w:hAnsiTheme="minorHAnsi" w:cs="Arial"/>
          <w:sz w:val="22"/>
          <w:szCs w:val="22"/>
        </w:rPr>
        <w:t>Admistrativa</w:t>
      </w:r>
      <w:proofErr w:type="spellEnd"/>
      <w:r w:rsidRPr="0075624E">
        <w:rPr>
          <w:rFonts w:asciiTheme="minorHAnsi" w:hAnsiTheme="minorHAnsi" w:cs="Arial"/>
          <w:sz w:val="22"/>
          <w:szCs w:val="22"/>
        </w:rPr>
        <w:t xml:space="preserve"> (Z.C.A.) delimitada por las calles 207- Chacabuco, 107- Lombardo, 104 - Castelli, 404- Las Heras, 407- Ameghino</w:t>
      </w:r>
      <w:proofErr w:type="gramStart"/>
      <w:r w:rsidRPr="0075624E">
        <w:rPr>
          <w:rFonts w:asciiTheme="minorHAnsi" w:hAnsiTheme="minorHAnsi" w:cs="Arial"/>
          <w:sz w:val="22"/>
          <w:szCs w:val="22"/>
        </w:rPr>
        <w:t>,107</w:t>
      </w:r>
      <w:proofErr w:type="gramEnd"/>
      <w:r w:rsidRPr="0075624E">
        <w:rPr>
          <w:rFonts w:asciiTheme="minorHAnsi" w:hAnsiTheme="minorHAnsi" w:cs="Arial"/>
          <w:sz w:val="22"/>
          <w:szCs w:val="22"/>
        </w:rPr>
        <w:t xml:space="preserve">- </w:t>
      </w:r>
      <w:proofErr w:type="spellStart"/>
      <w:r w:rsidRPr="0075624E">
        <w:rPr>
          <w:rFonts w:asciiTheme="minorHAnsi" w:hAnsiTheme="minorHAnsi" w:cs="Arial"/>
          <w:sz w:val="22"/>
          <w:szCs w:val="22"/>
        </w:rPr>
        <w:t>Necochea</w:t>
      </w:r>
      <w:proofErr w:type="spellEnd"/>
      <w:r w:rsidRPr="0075624E">
        <w:rPr>
          <w:rFonts w:asciiTheme="minorHAnsi" w:hAnsiTheme="minorHAnsi" w:cs="Arial"/>
          <w:sz w:val="22"/>
          <w:szCs w:val="22"/>
        </w:rPr>
        <w:t xml:space="preserve"> y 9 </w:t>
      </w:r>
      <w:proofErr w:type="spellStart"/>
      <w:r w:rsidRPr="0075624E">
        <w:rPr>
          <w:rFonts w:asciiTheme="minorHAnsi" w:hAnsiTheme="minorHAnsi" w:cs="Arial"/>
          <w:sz w:val="22"/>
          <w:szCs w:val="22"/>
        </w:rPr>
        <w:t>Avda</w:t>
      </w:r>
      <w:proofErr w:type="spellEnd"/>
      <w:r w:rsidRPr="0075624E">
        <w:rPr>
          <w:rFonts w:asciiTheme="minorHAnsi" w:hAnsiTheme="minorHAnsi" w:cs="Arial"/>
          <w:sz w:val="22"/>
          <w:szCs w:val="22"/>
        </w:rPr>
        <w:t xml:space="preserve"> </w:t>
      </w:r>
      <w:proofErr w:type="spellStart"/>
      <w:r w:rsidRPr="0075624E">
        <w:rPr>
          <w:rFonts w:asciiTheme="minorHAnsi" w:hAnsiTheme="minorHAnsi" w:cs="Arial"/>
          <w:sz w:val="22"/>
          <w:szCs w:val="22"/>
        </w:rPr>
        <w:t>Alem</w:t>
      </w:r>
      <w:proofErr w:type="spellEnd"/>
      <w:r w:rsidRPr="0075624E">
        <w:rPr>
          <w:rFonts w:asciiTheme="minorHAnsi" w:hAnsiTheme="minorHAnsi" w:cs="Arial"/>
          <w:sz w:val="22"/>
          <w:szCs w:val="22"/>
        </w:rPr>
        <w:t>.</w:t>
      </w:r>
    </w:p>
    <w:p w:rsidR="0075624E" w:rsidRPr="0075624E" w:rsidRDefault="0075624E" w:rsidP="00E0331B">
      <w:pPr>
        <w:jc w:val="both"/>
        <w:rPr>
          <w:rFonts w:asciiTheme="minorHAnsi" w:hAnsiTheme="minorHAnsi" w:cs="Arial"/>
          <w:sz w:val="22"/>
          <w:szCs w:val="22"/>
        </w:rPr>
      </w:pPr>
    </w:p>
    <w:p w:rsidR="0075624E" w:rsidRPr="0075624E" w:rsidRDefault="0075624E" w:rsidP="0075624E">
      <w:pPr>
        <w:numPr>
          <w:ilvl w:val="0"/>
          <w:numId w:val="6"/>
        </w:numPr>
        <w:jc w:val="both"/>
        <w:rPr>
          <w:rFonts w:asciiTheme="minorHAnsi" w:hAnsiTheme="minorHAnsi" w:cs="Arial"/>
          <w:sz w:val="22"/>
          <w:szCs w:val="22"/>
        </w:rPr>
      </w:pPr>
      <w:r w:rsidRPr="0075624E">
        <w:rPr>
          <w:rFonts w:asciiTheme="minorHAnsi" w:hAnsiTheme="minorHAnsi" w:cs="Arial"/>
          <w:sz w:val="22"/>
          <w:szCs w:val="22"/>
        </w:rPr>
        <w:t>Zona Residencial Mixta 1</w:t>
      </w:r>
      <w:proofErr w:type="gramStart"/>
      <w:r w:rsidRPr="0075624E">
        <w:rPr>
          <w:rFonts w:asciiTheme="minorHAnsi" w:hAnsiTheme="minorHAnsi" w:cs="Arial"/>
          <w:sz w:val="22"/>
          <w:szCs w:val="22"/>
        </w:rPr>
        <w:t>:  (</w:t>
      </w:r>
      <w:proofErr w:type="gramEnd"/>
      <w:r w:rsidRPr="0075624E">
        <w:rPr>
          <w:rFonts w:asciiTheme="minorHAnsi" w:hAnsiTheme="minorHAnsi" w:cs="Arial"/>
          <w:sz w:val="22"/>
          <w:szCs w:val="22"/>
        </w:rPr>
        <w:t xml:space="preserve">RM 1).Delimitada por las calles : 208 - </w:t>
      </w:r>
      <w:proofErr w:type="spellStart"/>
      <w:r w:rsidRPr="0075624E">
        <w:rPr>
          <w:rFonts w:asciiTheme="minorHAnsi" w:hAnsiTheme="minorHAnsi" w:cs="Arial"/>
          <w:sz w:val="22"/>
          <w:szCs w:val="22"/>
        </w:rPr>
        <w:t>Angueira</w:t>
      </w:r>
      <w:proofErr w:type="spellEnd"/>
      <w:r w:rsidRPr="0075624E">
        <w:rPr>
          <w:rFonts w:asciiTheme="minorHAnsi" w:hAnsiTheme="minorHAnsi" w:cs="Arial"/>
          <w:sz w:val="22"/>
          <w:szCs w:val="22"/>
        </w:rPr>
        <w:t xml:space="preserve">, 217- H. Irigoyen, 117- República, 104- Castelli, 107-Lombardo, 106 - Estrada,103- Suipacha,108- Goyena,408- Alsina, 409 – Villanueva,309- Berro,308- Pilar, 303- </w:t>
      </w:r>
      <w:proofErr w:type="spellStart"/>
      <w:r w:rsidRPr="0075624E">
        <w:rPr>
          <w:rFonts w:asciiTheme="minorHAnsi" w:hAnsiTheme="minorHAnsi" w:cs="Arial"/>
          <w:sz w:val="22"/>
          <w:szCs w:val="22"/>
        </w:rPr>
        <w:t>Necochea</w:t>
      </w:r>
      <w:proofErr w:type="spellEnd"/>
      <w:r w:rsidRPr="0075624E">
        <w:rPr>
          <w:rFonts w:asciiTheme="minorHAnsi" w:hAnsiTheme="minorHAnsi" w:cs="Arial"/>
          <w:sz w:val="22"/>
          <w:szCs w:val="22"/>
        </w:rPr>
        <w:t xml:space="preserve">, 403 Ameghino, 404- Las Heras, 104- Castelli. </w:t>
      </w:r>
    </w:p>
    <w:p w:rsidR="0075624E" w:rsidRPr="0075624E" w:rsidRDefault="0075624E" w:rsidP="00E0331B">
      <w:pPr>
        <w:jc w:val="both"/>
        <w:rPr>
          <w:rFonts w:asciiTheme="minorHAnsi" w:hAnsiTheme="minorHAnsi" w:cs="Arial"/>
          <w:sz w:val="22"/>
          <w:szCs w:val="22"/>
        </w:rPr>
      </w:pPr>
    </w:p>
    <w:p w:rsidR="0075624E" w:rsidRPr="0075624E" w:rsidRDefault="0075624E" w:rsidP="0075624E">
      <w:pPr>
        <w:widowControl w:val="0"/>
        <w:numPr>
          <w:ilvl w:val="0"/>
          <w:numId w:val="6"/>
        </w:numPr>
        <w:spacing w:after="58"/>
        <w:jc w:val="both"/>
        <w:rPr>
          <w:rFonts w:asciiTheme="minorHAnsi" w:hAnsiTheme="minorHAnsi" w:cs="Arial"/>
          <w:sz w:val="22"/>
          <w:szCs w:val="22"/>
        </w:rPr>
      </w:pPr>
      <w:r w:rsidRPr="0075624E">
        <w:rPr>
          <w:rFonts w:asciiTheme="minorHAnsi" w:hAnsiTheme="minorHAnsi" w:cs="Arial"/>
          <w:sz w:val="22"/>
          <w:szCs w:val="22"/>
        </w:rPr>
        <w:t xml:space="preserve">Residencial Mixta 2 (RM 2). Delimitada por las calles: 217- H. Irigoyen , 208- </w:t>
      </w:r>
      <w:proofErr w:type="spellStart"/>
      <w:r w:rsidRPr="0075624E">
        <w:rPr>
          <w:rFonts w:asciiTheme="minorHAnsi" w:hAnsiTheme="minorHAnsi" w:cs="Arial"/>
          <w:sz w:val="22"/>
          <w:szCs w:val="22"/>
        </w:rPr>
        <w:t>Angueira</w:t>
      </w:r>
      <w:proofErr w:type="spellEnd"/>
      <w:r w:rsidRPr="0075624E">
        <w:rPr>
          <w:rFonts w:asciiTheme="minorHAnsi" w:hAnsiTheme="minorHAnsi" w:cs="Arial"/>
          <w:sz w:val="22"/>
          <w:szCs w:val="22"/>
        </w:rPr>
        <w:t xml:space="preserve"> Este,207- Chacabuco, 9- Avenida </w:t>
      </w:r>
      <w:proofErr w:type="spellStart"/>
      <w:r w:rsidRPr="0075624E">
        <w:rPr>
          <w:rFonts w:asciiTheme="minorHAnsi" w:hAnsiTheme="minorHAnsi" w:cs="Arial"/>
          <w:sz w:val="22"/>
          <w:szCs w:val="22"/>
        </w:rPr>
        <w:t>Alem</w:t>
      </w:r>
      <w:proofErr w:type="spellEnd"/>
      <w:r w:rsidRPr="0075624E">
        <w:rPr>
          <w:rFonts w:asciiTheme="minorHAnsi" w:hAnsiTheme="minorHAnsi" w:cs="Arial"/>
          <w:sz w:val="22"/>
          <w:szCs w:val="22"/>
        </w:rPr>
        <w:t xml:space="preserve">, 403- Necochea,308- Pilar , 309- Berro,409- Villanueva,408-Alsina ,108- Goyena,103- Suipacha,106- Estrada,107- Lombardo, 104- Castelli , 117- República, Canal Salgado, 412- San Pedro, 413 –Patagones, 313- Dorsi,314- Lobería , 214 –Echave. </w:t>
      </w:r>
    </w:p>
    <w:p w:rsidR="0075624E" w:rsidRPr="0075624E" w:rsidRDefault="0075624E" w:rsidP="00E0331B">
      <w:pPr>
        <w:jc w:val="both"/>
        <w:rPr>
          <w:rFonts w:asciiTheme="minorHAnsi" w:hAnsiTheme="minorHAnsi" w:cs="Arial"/>
          <w:sz w:val="22"/>
          <w:szCs w:val="22"/>
        </w:rPr>
      </w:pPr>
    </w:p>
    <w:p w:rsidR="0075624E" w:rsidRPr="0075624E" w:rsidRDefault="0075624E" w:rsidP="00E0331B">
      <w:pPr>
        <w:jc w:val="both"/>
        <w:rPr>
          <w:rFonts w:asciiTheme="minorHAnsi" w:hAnsiTheme="minorHAnsi" w:cs="Arial"/>
          <w:b/>
          <w:sz w:val="22"/>
          <w:szCs w:val="22"/>
        </w:rPr>
      </w:pPr>
      <w:r w:rsidRPr="0075624E">
        <w:rPr>
          <w:rFonts w:asciiTheme="minorHAnsi" w:hAnsiTheme="minorHAnsi" w:cs="Arial"/>
          <w:b/>
          <w:sz w:val="22"/>
          <w:szCs w:val="22"/>
          <w:u w:val="single"/>
        </w:rPr>
        <w:t>ARTÍCULO 2º:</w:t>
      </w:r>
      <w:r w:rsidRPr="0075624E">
        <w:rPr>
          <w:rFonts w:asciiTheme="minorHAnsi" w:hAnsiTheme="minorHAnsi" w:cs="Arial"/>
          <w:sz w:val="22"/>
          <w:szCs w:val="22"/>
        </w:rPr>
        <w:t xml:space="preserve"> Comuníquese, publíquese y archívese.-</w:t>
      </w:r>
      <w:r w:rsidRPr="0075624E">
        <w:rPr>
          <w:rFonts w:asciiTheme="minorHAnsi" w:hAnsiTheme="minorHAnsi" w:cs="Arial"/>
          <w:b/>
          <w:sz w:val="22"/>
          <w:szCs w:val="22"/>
        </w:rPr>
        <w:t>”</w:t>
      </w:r>
    </w:p>
    <w:p w:rsidR="0075624E" w:rsidRPr="0075624E" w:rsidRDefault="0075624E" w:rsidP="00E0331B">
      <w:pPr>
        <w:pStyle w:val="Ttulo"/>
        <w:rPr>
          <w:rFonts w:asciiTheme="minorHAnsi" w:hAnsiTheme="minorHAnsi" w:cs="Arial"/>
          <w:sz w:val="22"/>
          <w:szCs w:val="22"/>
        </w:rPr>
      </w:pPr>
    </w:p>
    <w:p w:rsidR="0075624E" w:rsidRPr="0075624E" w:rsidRDefault="0075624E" w:rsidP="00E0331B">
      <w:pPr>
        <w:jc w:val="both"/>
        <w:rPr>
          <w:rFonts w:asciiTheme="minorHAnsi" w:hAnsiTheme="minorHAnsi" w:cs="Arial"/>
          <w:b/>
          <w:bCs/>
          <w:sz w:val="22"/>
          <w:szCs w:val="22"/>
          <w:lang w:val="es-AR"/>
        </w:rPr>
      </w:pPr>
      <w:r w:rsidRPr="0075624E">
        <w:rPr>
          <w:rFonts w:asciiTheme="minorHAnsi" w:hAnsiTheme="minorHAnsi" w:cs="Arial"/>
          <w:b/>
          <w:bCs/>
          <w:sz w:val="22"/>
          <w:szCs w:val="22"/>
        </w:rPr>
        <w:lastRenderedPageBreak/>
        <w:t>DADA EN LA SALA DE SESIONES DEL HONORABLE CONCEJO DELIBERANTE DE LOBOS A LOS VEINTICUATRO DIAS DEL MES DE ABRIL DEL AÑO DOS MIL SIETE.---------</w:t>
      </w:r>
    </w:p>
    <w:p w:rsidR="0075624E" w:rsidRPr="0075624E" w:rsidRDefault="0075624E" w:rsidP="00E0331B">
      <w:pPr>
        <w:rPr>
          <w:rFonts w:asciiTheme="minorHAnsi" w:hAnsiTheme="minorHAnsi" w:cs="Arial"/>
          <w:sz w:val="22"/>
          <w:szCs w:val="22"/>
          <w:lang w:val="es-AR"/>
        </w:rPr>
      </w:pPr>
    </w:p>
    <w:p w:rsidR="0075624E" w:rsidRPr="0075624E" w:rsidRDefault="0075624E" w:rsidP="00E0331B">
      <w:pPr>
        <w:jc w:val="both"/>
        <w:rPr>
          <w:rFonts w:asciiTheme="minorHAnsi" w:hAnsiTheme="minorHAnsi" w:cs="Arial"/>
          <w:sz w:val="22"/>
          <w:szCs w:val="22"/>
          <w:lang w:val="es-AR"/>
        </w:rPr>
      </w:pPr>
      <w:r w:rsidRPr="0075624E">
        <w:rPr>
          <w:rFonts w:asciiTheme="minorHAnsi" w:hAnsiTheme="minorHAnsi" w:cs="Arial"/>
          <w:b/>
          <w:bCs/>
          <w:sz w:val="22"/>
          <w:szCs w:val="22"/>
          <w:u w:val="single"/>
        </w:rPr>
        <w:t>FIRMADO:</w:t>
      </w:r>
      <w:r w:rsidRPr="0075624E">
        <w:rPr>
          <w:rFonts w:asciiTheme="minorHAnsi" w:hAnsiTheme="minorHAnsi" w:cs="Arial"/>
          <w:sz w:val="22"/>
          <w:szCs w:val="22"/>
        </w:rPr>
        <w:t xml:space="preserve"> MARIA CRISTINA PREVE  – Presidenta del H.C.D.</w:t>
      </w:r>
    </w:p>
    <w:p w:rsidR="0075624E" w:rsidRPr="0075624E" w:rsidRDefault="0075624E" w:rsidP="00E0331B">
      <w:pPr>
        <w:jc w:val="both"/>
        <w:rPr>
          <w:rFonts w:asciiTheme="minorHAnsi" w:hAnsiTheme="minorHAnsi" w:cs="Arial"/>
          <w:sz w:val="22"/>
          <w:szCs w:val="22"/>
          <w:lang w:val="es-AR"/>
        </w:rPr>
      </w:pPr>
      <w:r w:rsidRPr="0075624E">
        <w:rPr>
          <w:rFonts w:asciiTheme="minorHAnsi" w:hAnsiTheme="minorHAnsi" w:cs="Arial"/>
          <w:sz w:val="22"/>
          <w:szCs w:val="22"/>
        </w:rPr>
        <w:t>--------------- CARLOS ALBERTO LEIVA – Secretario.--------------</w:t>
      </w:r>
    </w:p>
    <w:p w:rsidR="0075624E" w:rsidRPr="0075624E" w:rsidRDefault="0075624E" w:rsidP="00E0331B">
      <w:pPr>
        <w:rPr>
          <w:rFonts w:asciiTheme="minorHAnsi" w:hAnsiTheme="minorHAnsi" w:cs="Arial"/>
          <w:sz w:val="22"/>
          <w:szCs w:val="22"/>
          <w:lang w:val="es-AR"/>
        </w:rPr>
      </w:pPr>
      <w:r w:rsidRPr="0075624E">
        <w:rPr>
          <w:rFonts w:asciiTheme="minorHAnsi" w:hAnsiTheme="minorHAnsi" w:cs="Arial"/>
          <w:sz w:val="22"/>
          <w:szCs w:val="22"/>
        </w:rPr>
        <w:t xml:space="preserve">                                                      </w:t>
      </w:r>
    </w:p>
    <w:p w:rsidR="0075624E" w:rsidRPr="0075624E" w:rsidRDefault="0075624E" w:rsidP="00E0331B">
      <w:pPr>
        <w:rPr>
          <w:rFonts w:asciiTheme="minorHAnsi" w:hAnsiTheme="minorHAnsi" w:cs="Arial"/>
          <w:sz w:val="22"/>
          <w:szCs w:val="22"/>
        </w:rPr>
      </w:pPr>
      <w:r w:rsidRPr="0075624E">
        <w:rPr>
          <w:rFonts w:asciiTheme="minorHAnsi" w:hAnsiTheme="minorHAnsi" w:cs="Arial"/>
          <w:sz w:val="22"/>
          <w:szCs w:val="22"/>
        </w:rPr>
        <w:t xml:space="preserve">                                                         Con tal motivo, saludamos a Ud. muy atte.-</w:t>
      </w:r>
    </w:p>
    <w:p w:rsidR="0075624E" w:rsidRPr="0075624E" w:rsidRDefault="0075624E" w:rsidP="00E0331B">
      <w:pPr>
        <w:pStyle w:val="Ttulo"/>
        <w:jc w:val="both"/>
        <w:rPr>
          <w:rFonts w:asciiTheme="minorHAnsi" w:hAnsiTheme="minorHAnsi" w:cs="Arial"/>
          <w:sz w:val="22"/>
          <w:szCs w:val="22"/>
        </w:rPr>
      </w:pPr>
    </w:p>
    <w:p w:rsidR="0075624E" w:rsidRPr="0075624E" w:rsidRDefault="0075624E" w:rsidP="00E0331B">
      <w:pPr>
        <w:jc w:val="both"/>
        <w:rPr>
          <w:rFonts w:asciiTheme="minorHAnsi" w:hAnsiTheme="minorHAnsi" w:cs="Arial"/>
          <w:b/>
          <w:sz w:val="22"/>
          <w:szCs w:val="22"/>
          <w:lang w:val="es-ES_tradnl"/>
        </w:rPr>
      </w:pPr>
    </w:p>
    <w:p w:rsidR="0075624E" w:rsidRPr="0075624E" w:rsidRDefault="0075624E" w:rsidP="00E0331B">
      <w:pPr>
        <w:rPr>
          <w:rFonts w:asciiTheme="minorHAnsi" w:hAnsiTheme="minorHAnsi" w:cs="Arial"/>
          <w:sz w:val="22"/>
          <w:szCs w:val="22"/>
        </w:rPr>
      </w:pPr>
    </w:p>
    <w:p w:rsidR="0075624E" w:rsidRPr="0075624E" w:rsidRDefault="0075624E" w:rsidP="00E965D7">
      <w:pPr>
        <w:jc w:val="right"/>
        <w:rPr>
          <w:rFonts w:asciiTheme="minorHAnsi" w:hAnsiTheme="minorHAnsi" w:cs="Arial"/>
          <w:sz w:val="22"/>
          <w:szCs w:val="22"/>
          <w:lang w:val="es-ES_tradnl"/>
        </w:rPr>
      </w:pPr>
      <w:r w:rsidRPr="0075624E">
        <w:rPr>
          <w:rFonts w:asciiTheme="minorHAnsi" w:hAnsiTheme="minorHAnsi"/>
          <w:sz w:val="22"/>
          <w:szCs w:val="22"/>
          <w:lang w:val="es-ES_tradnl"/>
        </w:rPr>
        <w:t>Lobos, 24 de Abril de 2007.-</w:t>
      </w:r>
    </w:p>
    <w:p w:rsidR="0075624E" w:rsidRPr="0075624E" w:rsidRDefault="0075624E" w:rsidP="00E965D7">
      <w:pPr>
        <w:jc w:val="both"/>
        <w:rPr>
          <w:rFonts w:asciiTheme="minorHAnsi" w:hAnsiTheme="minorHAnsi" w:cs="Arial"/>
          <w:sz w:val="22"/>
          <w:szCs w:val="22"/>
          <w:lang w:val="es-ES_tradnl"/>
        </w:rPr>
      </w:pPr>
    </w:p>
    <w:p w:rsidR="0075624E" w:rsidRPr="0075624E" w:rsidRDefault="0075624E" w:rsidP="00E965D7">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E965D7">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E965D7">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E965D7">
      <w:pPr>
        <w:pStyle w:val="Ttulo4"/>
        <w:ind w:left="5670"/>
        <w:jc w:val="both"/>
        <w:rPr>
          <w:rFonts w:asciiTheme="minorHAnsi" w:hAnsiTheme="minorHAnsi"/>
          <w:sz w:val="22"/>
          <w:szCs w:val="22"/>
          <w:u w:val="single"/>
        </w:rPr>
      </w:pPr>
      <w:r w:rsidRPr="0075624E">
        <w:rPr>
          <w:rFonts w:asciiTheme="minorHAnsi" w:hAnsiTheme="minorHAnsi"/>
          <w:sz w:val="22"/>
          <w:szCs w:val="22"/>
          <w:u w:val="single"/>
        </w:rPr>
        <w:t xml:space="preserve">Ref.: </w:t>
      </w:r>
      <w:proofErr w:type="spellStart"/>
      <w:r w:rsidRPr="0075624E">
        <w:rPr>
          <w:rFonts w:asciiTheme="minorHAnsi" w:hAnsiTheme="minorHAnsi"/>
          <w:sz w:val="22"/>
          <w:szCs w:val="22"/>
          <w:u w:val="single"/>
        </w:rPr>
        <w:t>Expte</w:t>
      </w:r>
      <w:proofErr w:type="spellEnd"/>
      <w:r w:rsidRPr="0075624E">
        <w:rPr>
          <w:rFonts w:asciiTheme="minorHAnsi" w:hAnsiTheme="minorHAnsi"/>
          <w:sz w:val="22"/>
          <w:szCs w:val="22"/>
          <w:u w:val="single"/>
        </w:rPr>
        <w:t xml:space="preserve">. Nº 26/2007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E965D7">
      <w:pPr>
        <w:jc w:val="both"/>
        <w:rPr>
          <w:rFonts w:asciiTheme="minorHAnsi" w:hAnsiTheme="minorHAnsi" w:cs="Arial"/>
          <w:sz w:val="22"/>
          <w:szCs w:val="22"/>
          <w:lang w:val="es-AR"/>
        </w:rPr>
      </w:pPr>
    </w:p>
    <w:p w:rsidR="0075624E" w:rsidRPr="0075624E" w:rsidRDefault="0075624E" w:rsidP="00E965D7">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E965D7">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75624E">
          <w:rPr>
            <w:rFonts w:asciiTheme="minorHAnsi" w:hAnsiTheme="minorHAnsi"/>
            <w:sz w:val="22"/>
            <w:szCs w:val="22"/>
          </w:rPr>
          <w:t xml:space="preserve">la </w:t>
        </w:r>
        <w:r w:rsidRPr="0075624E">
          <w:rPr>
            <w:rFonts w:asciiTheme="minorHAnsi" w:hAnsiTheme="minorHAnsi"/>
            <w:b/>
            <w:sz w:val="22"/>
            <w:szCs w:val="22"/>
          </w:rPr>
          <w:t>Ordenanza N</w:t>
        </w:r>
      </w:smartTag>
      <w:r w:rsidRPr="0075624E">
        <w:rPr>
          <w:rFonts w:asciiTheme="minorHAnsi" w:hAnsiTheme="minorHAnsi"/>
          <w:b/>
          <w:sz w:val="22"/>
          <w:szCs w:val="22"/>
        </w:rPr>
        <w:t>º 2339</w:t>
      </w:r>
      <w:r w:rsidRPr="0075624E">
        <w:rPr>
          <w:rFonts w:asciiTheme="minorHAnsi" w:hAnsiTheme="minorHAnsi"/>
          <w:sz w:val="22"/>
          <w:szCs w:val="22"/>
        </w:rPr>
        <w:t>, cuyo texto se transcribe a continuación:</w:t>
      </w:r>
    </w:p>
    <w:p w:rsidR="0075624E" w:rsidRPr="0075624E" w:rsidRDefault="0075624E" w:rsidP="00E965D7">
      <w:pPr>
        <w:jc w:val="both"/>
        <w:rPr>
          <w:rFonts w:asciiTheme="minorHAnsi" w:hAnsiTheme="minorHAnsi"/>
          <w:b/>
          <w:sz w:val="22"/>
          <w:szCs w:val="22"/>
        </w:rPr>
      </w:pPr>
    </w:p>
    <w:p w:rsidR="0075624E" w:rsidRPr="0075624E" w:rsidRDefault="0075624E" w:rsidP="00E965D7">
      <w:pPr>
        <w:jc w:val="both"/>
        <w:rPr>
          <w:rFonts w:asciiTheme="minorHAnsi" w:hAnsiTheme="minorHAnsi" w:cs="Arial"/>
          <w:sz w:val="22"/>
          <w:szCs w:val="22"/>
        </w:rPr>
      </w:pPr>
      <w:r w:rsidRPr="0075624E">
        <w:rPr>
          <w:rFonts w:asciiTheme="minorHAnsi" w:hAnsiTheme="minorHAnsi"/>
          <w:b/>
          <w:sz w:val="22"/>
          <w:szCs w:val="22"/>
          <w:lang w:val="es-ES_tradnl"/>
        </w:rPr>
        <w:t>“</w:t>
      </w:r>
      <w:r w:rsidRPr="0075624E">
        <w:rPr>
          <w:rFonts w:asciiTheme="minorHAnsi" w:hAnsiTheme="minorHAnsi"/>
          <w:b/>
          <w:sz w:val="22"/>
          <w:szCs w:val="22"/>
          <w:u w:val="single"/>
          <w:lang w:val="es-ES_tradnl"/>
        </w:rPr>
        <w:t>VISTO:</w:t>
      </w:r>
      <w:r w:rsidRPr="0075624E">
        <w:rPr>
          <w:rFonts w:asciiTheme="minorHAnsi" w:hAnsiTheme="minorHAnsi" w:cs="Arial"/>
          <w:sz w:val="22"/>
          <w:szCs w:val="22"/>
        </w:rPr>
        <w:t xml:space="preserve"> </w:t>
      </w:r>
      <w:smartTag w:uri="urn:schemas-microsoft-com:office:smarttags" w:element="PersonName">
        <w:smartTagPr>
          <w:attr w:name="ProductID" w:val="la Ordenanza"/>
        </w:smartTagPr>
        <w:r w:rsidRPr="0075624E">
          <w:rPr>
            <w:rFonts w:asciiTheme="minorHAnsi" w:hAnsiTheme="minorHAnsi" w:cs="Arial"/>
            <w:sz w:val="22"/>
            <w:szCs w:val="22"/>
          </w:rPr>
          <w:t>La Ordenanza</w:t>
        </w:r>
      </w:smartTag>
      <w:r w:rsidRPr="0075624E">
        <w:rPr>
          <w:rFonts w:asciiTheme="minorHAnsi" w:hAnsiTheme="minorHAnsi" w:cs="Arial"/>
          <w:sz w:val="22"/>
          <w:szCs w:val="22"/>
        </w:rPr>
        <w:t xml:space="preserve"> de Zonificación Nº 2074/01 aprobada por Decreto Provincial Nº 1051/02; y</w:t>
      </w:r>
    </w:p>
    <w:p w:rsidR="0075624E" w:rsidRPr="0075624E" w:rsidRDefault="0075624E" w:rsidP="00E965D7">
      <w:pPr>
        <w:rPr>
          <w:rFonts w:asciiTheme="minorHAnsi" w:hAnsiTheme="minorHAnsi" w:cs="Arial"/>
          <w:sz w:val="22"/>
          <w:szCs w:val="22"/>
        </w:rPr>
      </w:pPr>
    </w:p>
    <w:p w:rsidR="0075624E" w:rsidRPr="0075624E" w:rsidRDefault="0075624E" w:rsidP="00E965D7">
      <w:pPr>
        <w:tabs>
          <w:tab w:val="left" w:pos="1980"/>
        </w:tabs>
        <w:jc w:val="both"/>
        <w:rPr>
          <w:rFonts w:asciiTheme="minorHAnsi" w:hAnsiTheme="minorHAnsi" w:cs="Arial"/>
          <w:sz w:val="22"/>
          <w:szCs w:val="22"/>
        </w:rPr>
      </w:pPr>
      <w:r w:rsidRPr="0075624E">
        <w:rPr>
          <w:rFonts w:asciiTheme="minorHAnsi" w:hAnsiTheme="minorHAnsi" w:cs="Arial"/>
          <w:b/>
          <w:sz w:val="22"/>
          <w:szCs w:val="22"/>
          <w:u w:val="single"/>
        </w:rPr>
        <w:t>CONSIDERNADO:</w:t>
      </w:r>
      <w:r w:rsidRPr="0075624E">
        <w:rPr>
          <w:rFonts w:asciiTheme="minorHAnsi" w:hAnsiTheme="minorHAnsi" w:cs="Arial"/>
          <w:sz w:val="22"/>
          <w:szCs w:val="22"/>
        </w:rPr>
        <w:t xml:space="preserve"> </w:t>
      </w:r>
      <w:r w:rsidRPr="0075624E">
        <w:rPr>
          <w:rFonts w:asciiTheme="minorHAnsi" w:hAnsiTheme="minorHAnsi" w:cs="Arial"/>
          <w:sz w:val="22"/>
          <w:szCs w:val="22"/>
        </w:rPr>
        <w:tab/>
        <w:t>Que son reiterados trastornos e inconvenientes que se ocasionan, producto de  equivocaciones o información errónea, en aquellos inquilinos o propietarios que luego de alquilar o adquirir un  local o terreno con la finalidad de desarrollar una determinada actividad comercial, de servicios o industrial, se anotician de las restricciones para desarrollar esa determinada actividad en la zona donde se encuentra el inmueble alquilado o adquirido.-</w:t>
      </w:r>
    </w:p>
    <w:p w:rsidR="0075624E" w:rsidRPr="0075624E" w:rsidRDefault="0075624E" w:rsidP="00E965D7">
      <w:pPr>
        <w:tabs>
          <w:tab w:val="left" w:pos="1980"/>
        </w:tabs>
        <w:jc w:val="both"/>
        <w:rPr>
          <w:rFonts w:asciiTheme="minorHAnsi" w:hAnsiTheme="minorHAnsi" w:cs="Arial"/>
          <w:sz w:val="22"/>
          <w:szCs w:val="22"/>
        </w:rPr>
      </w:pPr>
      <w:r w:rsidRPr="0075624E">
        <w:rPr>
          <w:rFonts w:asciiTheme="minorHAnsi" w:hAnsiTheme="minorHAnsi" w:cs="Arial"/>
          <w:sz w:val="22"/>
          <w:szCs w:val="22"/>
        </w:rPr>
        <w:tab/>
        <w:t xml:space="preserve">Que lo antes dicho tiene por consecuencia distintos reclamos y solicitudes de excepción de quienes resultando ser inquilinos o adquirentes, encuentran insalvables obstáculos para obtener la correspondiente habilitación de la actividad a realizar en el bien </w:t>
      </w:r>
      <w:proofErr w:type="spellStart"/>
      <w:r w:rsidRPr="0075624E">
        <w:rPr>
          <w:rFonts w:asciiTheme="minorHAnsi" w:hAnsiTheme="minorHAnsi" w:cs="Arial"/>
          <w:sz w:val="22"/>
          <w:szCs w:val="22"/>
        </w:rPr>
        <w:t>locado</w:t>
      </w:r>
      <w:proofErr w:type="spellEnd"/>
      <w:r w:rsidRPr="0075624E">
        <w:rPr>
          <w:rFonts w:asciiTheme="minorHAnsi" w:hAnsiTheme="minorHAnsi" w:cs="Arial"/>
          <w:sz w:val="22"/>
          <w:szCs w:val="22"/>
        </w:rPr>
        <w:t xml:space="preserve"> o adquirido.-</w:t>
      </w:r>
    </w:p>
    <w:p w:rsidR="0075624E" w:rsidRPr="0075624E" w:rsidRDefault="0075624E" w:rsidP="00E965D7">
      <w:pPr>
        <w:tabs>
          <w:tab w:val="left" w:pos="1980"/>
        </w:tabs>
        <w:jc w:val="both"/>
        <w:rPr>
          <w:rFonts w:asciiTheme="minorHAnsi" w:hAnsiTheme="minorHAnsi" w:cs="Arial"/>
          <w:sz w:val="22"/>
          <w:szCs w:val="22"/>
        </w:rPr>
      </w:pPr>
      <w:r w:rsidRPr="0075624E">
        <w:rPr>
          <w:rFonts w:asciiTheme="minorHAnsi" w:hAnsiTheme="minorHAnsi" w:cs="Arial"/>
          <w:sz w:val="22"/>
          <w:szCs w:val="22"/>
        </w:rPr>
        <w:tab/>
        <w:t xml:space="preserve">Que la certificación previa expedida por </w:t>
      </w:r>
      <w:smartTag w:uri="urn:schemas-microsoft-com:office:smarttags" w:element="PersonName">
        <w:smartTagPr>
          <w:attr w:name="ProductID" w:val="la Oficina T￩cnica"/>
        </w:smartTagPr>
        <w:r w:rsidRPr="0075624E">
          <w:rPr>
            <w:rFonts w:asciiTheme="minorHAnsi" w:hAnsiTheme="minorHAnsi" w:cs="Arial"/>
            <w:sz w:val="22"/>
            <w:szCs w:val="22"/>
          </w:rPr>
          <w:t>la Oficina Técnica</w:t>
        </w:r>
      </w:smartTag>
      <w:r w:rsidRPr="0075624E">
        <w:rPr>
          <w:rFonts w:asciiTheme="minorHAnsi" w:hAnsiTheme="minorHAnsi" w:cs="Arial"/>
          <w:sz w:val="22"/>
          <w:szCs w:val="22"/>
        </w:rPr>
        <w:t xml:space="preserve"> correspondiente establecerá la conveniencia o no, para el propio interesado, de alquilar o adquirir el bien de acuerdo a la actividad que tenga decidido desarrollar, y evitar así los trastornos expuestos  en el primer párrafo.-</w:t>
      </w:r>
    </w:p>
    <w:p w:rsidR="0075624E" w:rsidRPr="0075624E" w:rsidRDefault="0075624E" w:rsidP="00E965D7">
      <w:pPr>
        <w:jc w:val="both"/>
        <w:rPr>
          <w:rFonts w:asciiTheme="minorHAnsi" w:hAnsiTheme="minorHAnsi"/>
          <w:sz w:val="22"/>
          <w:szCs w:val="22"/>
        </w:rPr>
      </w:pPr>
    </w:p>
    <w:p w:rsidR="0075624E" w:rsidRPr="0075624E" w:rsidRDefault="0075624E" w:rsidP="00E965D7">
      <w:pPr>
        <w:jc w:val="both"/>
        <w:rPr>
          <w:rFonts w:asciiTheme="minorHAnsi" w:hAnsiTheme="minorHAnsi"/>
          <w:sz w:val="22"/>
          <w:szCs w:val="22"/>
          <w:lang w:val="es-AR"/>
        </w:rPr>
      </w:pPr>
      <w:r w:rsidRPr="0075624E">
        <w:rPr>
          <w:rFonts w:asciiTheme="minorHAnsi" w:hAnsiTheme="minorHAnsi"/>
          <w:sz w:val="22"/>
          <w:szCs w:val="22"/>
        </w:rPr>
        <w:t xml:space="preserve">Por ello, </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E965D7">
      <w:pPr>
        <w:rPr>
          <w:rFonts w:asciiTheme="minorHAnsi" w:hAnsiTheme="minorHAnsi"/>
          <w:sz w:val="22"/>
          <w:szCs w:val="22"/>
        </w:rPr>
      </w:pPr>
    </w:p>
    <w:p w:rsidR="0075624E" w:rsidRPr="0075624E" w:rsidRDefault="0075624E" w:rsidP="00E965D7">
      <w:pPr>
        <w:pStyle w:val="Ttulo"/>
        <w:rPr>
          <w:rFonts w:asciiTheme="minorHAnsi" w:hAnsiTheme="minorHAnsi" w:cs="Arial"/>
          <w:sz w:val="22"/>
          <w:szCs w:val="22"/>
        </w:rPr>
      </w:pPr>
      <w:r w:rsidRPr="0075624E">
        <w:rPr>
          <w:rFonts w:asciiTheme="minorHAnsi" w:hAnsiTheme="minorHAnsi" w:cs="Arial"/>
          <w:sz w:val="22"/>
          <w:szCs w:val="22"/>
        </w:rPr>
        <w:t>O R D E N A N Z A   N º   2 3 3 9</w:t>
      </w:r>
    </w:p>
    <w:p w:rsidR="0075624E" w:rsidRPr="0075624E" w:rsidRDefault="0075624E" w:rsidP="00E965D7">
      <w:pPr>
        <w:jc w:val="both"/>
        <w:rPr>
          <w:rFonts w:asciiTheme="minorHAnsi" w:hAnsiTheme="minorHAnsi" w:cs="Arial"/>
          <w:sz w:val="22"/>
          <w:szCs w:val="22"/>
        </w:rPr>
      </w:pPr>
    </w:p>
    <w:p w:rsidR="0075624E" w:rsidRPr="0075624E" w:rsidRDefault="0075624E" w:rsidP="00E965D7">
      <w:pPr>
        <w:jc w:val="both"/>
        <w:rPr>
          <w:rFonts w:asciiTheme="minorHAnsi" w:hAnsiTheme="minorHAnsi" w:cs="Arial"/>
          <w:sz w:val="22"/>
          <w:szCs w:val="22"/>
        </w:rPr>
      </w:pPr>
      <w:r w:rsidRPr="0075624E">
        <w:rPr>
          <w:rFonts w:asciiTheme="minorHAnsi" w:hAnsiTheme="minorHAnsi" w:cs="Arial"/>
          <w:b/>
          <w:sz w:val="22"/>
          <w:szCs w:val="22"/>
          <w:u w:val="single"/>
        </w:rPr>
        <w:t>ARTICULO 1º:</w:t>
      </w:r>
      <w:r w:rsidRPr="0075624E">
        <w:rPr>
          <w:rFonts w:asciiTheme="minorHAnsi" w:hAnsiTheme="minorHAnsi" w:cs="Arial"/>
          <w:b/>
          <w:sz w:val="22"/>
          <w:szCs w:val="22"/>
        </w:rPr>
        <w:t xml:space="preserve"> </w:t>
      </w:r>
      <w:r w:rsidRPr="0075624E">
        <w:rPr>
          <w:rFonts w:asciiTheme="minorHAnsi" w:hAnsiTheme="minorHAnsi" w:cs="Arial"/>
          <w:sz w:val="22"/>
          <w:szCs w:val="22"/>
        </w:rPr>
        <w:t>Establézcase, en todo el ámbito del Partido, la obligatoriedad de solicitar al Municipio, con antelación a la celebración  de un contrato de locación y/o compra-venta de inmuebles para uso comercial, industrial, de servicios o que tengan destino distinto al de vivienda, el certificado de uso y restricciones referido a  la ubicación  del o de los inmuebles en oferta de locación y/o venta de servicios, para la radicación de comercios, industrias y servicios.-</w:t>
      </w:r>
    </w:p>
    <w:p w:rsidR="0075624E" w:rsidRPr="0075624E" w:rsidRDefault="0075624E" w:rsidP="00E965D7">
      <w:pPr>
        <w:rPr>
          <w:rFonts w:asciiTheme="minorHAnsi" w:hAnsiTheme="minorHAnsi" w:cs="Arial"/>
          <w:sz w:val="22"/>
          <w:szCs w:val="22"/>
        </w:rPr>
      </w:pPr>
    </w:p>
    <w:p w:rsidR="0075624E" w:rsidRPr="0075624E" w:rsidRDefault="0075624E" w:rsidP="00E965D7">
      <w:pPr>
        <w:jc w:val="both"/>
        <w:rPr>
          <w:rFonts w:asciiTheme="minorHAnsi" w:hAnsiTheme="minorHAnsi" w:cs="Arial"/>
          <w:sz w:val="22"/>
          <w:szCs w:val="22"/>
        </w:rPr>
      </w:pPr>
      <w:r w:rsidRPr="0075624E">
        <w:rPr>
          <w:rFonts w:asciiTheme="minorHAnsi" w:hAnsiTheme="minorHAnsi" w:cs="Arial"/>
          <w:b/>
          <w:sz w:val="22"/>
          <w:szCs w:val="22"/>
          <w:u w:val="single"/>
        </w:rPr>
        <w:lastRenderedPageBreak/>
        <w:t>ARTICULO 2º:</w:t>
      </w:r>
      <w:r w:rsidRPr="0075624E">
        <w:rPr>
          <w:rFonts w:asciiTheme="minorHAnsi" w:hAnsiTheme="minorHAnsi" w:cs="Arial"/>
          <w:b/>
          <w:sz w:val="22"/>
          <w:szCs w:val="22"/>
        </w:rPr>
        <w:t xml:space="preserve"> </w:t>
      </w:r>
      <w:r w:rsidRPr="0075624E">
        <w:rPr>
          <w:rFonts w:asciiTheme="minorHAnsi" w:hAnsiTheme="minorHAnsi" w:cs="Arial"/>
          <w:sz w:val="22"/>
          <w:szCs w:val="22"/>
        </w:rPr>
        <w:t xml:space="preserve">El D.E.M., a través de </w:t>
      </w:r>
      <w:smartTag w:uri="urn:schemas-microsoft-com:office:smarttags" w:element="PersonName">
        <w:smartTagPr>
          <w:attr w:name="ProductID" w:val="la Oficina T￩cnica"/>
        </w:smartTagPr>
        <w:r w:rsidRPr="0075624E">
          <w:rPr>
            <w:rFonts w:asciiTheme="minorHAnsi" w:hAnsiTheme="minorHAnsi" w:cs="Arial"/>
            <w:sz w:val="22"/>
            <w:szCs w:val="22"/>
          </w:rPr>
          <w:t>la Oficina Técnica</w:t>
        </w:r>
      </w:smartTag>
      <w:r w:rsidRPr="0075624E">
        <w:rPr>
          <w:rFonts w:asciiTheme="minorHAnsi" w:hAnsiTheme="minorHAnsi" w:cs="Arial"/>
          <w:sz w:val="22"/>
          <w:szCs w:val="22"/>
        </w:rPr>
        <w:t xml:space="preserve"> correspondiente, reglamentará  la tramitación del certificado referido en el art. 1º cuya expedición no podrá exceder, en ningún caso, los cinco (5) días a partir de la fecha de solicitud del mismo; y a través de </w:t>
      </w:r>
      <w:smartTag w:uri="urn:schemas-microsoft-com:office:smarttags" w:element="PersonName">
        <w:smartTagPr>
          <w:attr w:name="ProductID" w:val="la Oficina"/>
        </w:smartTagPr>
        <w:r w:rsidRPr="0075624E">
          <w:rPr>
            <w:rFonts w:asciiTheme="minorHAnsi" w:hAnsiTheme="minorHAnsi" w:cs="Arial"/>
            <w:sz w:val="22"/>
            <w:szCs w:val="22"/>
          </w:rPr>
          <w:t>la Oficina</w:t>
        </w:r>
      </w:smartTag>
      <w:r w:rsidRPr="0075624E">
        <w:rPr>
          <w:rFonts w:asciiTheme="minorHAnsi" w:hAnsiTheme="minorHAnsi" w:cs="Arial"/>
          <w:sz w:val="22"/>
          <w:szCs w:val="22"/>
        </w:rPr>
        <w:t xml:space="preserve"> de Defensa del Consumidor arbitrará las medidas de difusión de la presente Ordenanza y su exhibición en locales inmobiliarios del Partido.-</w:t>
      </w:r>
    </w:p>
    <w:p w:rsidR="0075624E" w:rsidRPr="0075624E" w:rsidRDefault="0075624E" w:rsidP="00E965D7">
      <w:pPr>
        <w:rPr>
          <w:rFonts w:asciiTheme="minorHAnsi" w:hAnsiTheme="minorHAnsi" w:cs="Arial"/>
          <w:sz w:val="22"/>
          <w:szCs w:val="22"/>
        </w:rPr>
      </w:pPr>
    </w:p>
    <w:p w:rsidR="0075624E" w:rsidRPr="0075624E" w:rsidRDefault="0075624E" w:rsidP="00E965D7">
      <w:pPr>
        <w:jc w:val="both"/>
        <w:rPr>
          <w:rFonts w:asciiTheme="minorHAnsi" w:hAnsiTheme="minorHAnsi"/>
          <w:b/>
          <w:sz w:val="22"/>
          <w:szCs w:val="22"/>
          <w:u w:val="single"/>
          <w:lang w:val="es-ES_tradnl"/>
        </w:rPr>
      </w:pPr>
      <w:r w:rsidRPr="0075624E">
        <w:rPr>
          <w:rFonts w:asciiTheme="minorHAnsi" w:hAnsiTheme="minorHAnsi" w:cs="Arial"/>
          <w:b/>
          <w:sz w:val="22"/>
          <w:szCs w:val="22"/>
          <w:u w:val="single"/>
        </w:rPr>
        <w:t>ARTÍCULO 3º:</w:t>
      </w:r>
      <w:r w:rsidRPr="0075624E">
        <w:rPr>
          <w:rFonts w:asciiTheme="minorHAnsi" w:hAnsiTheme="minorHAnsi" w:cs="Arial"/>
          <w:b/>
          <w:sz w:val="22"/>
          <w:szCs w:val="22"/>
        </w:rPr>
        <w:t xml:space="preserve"> </w:t>
      </w:r>
      <w:r w:rsidRPr="0075624E">
        <w:rPr>
          <w:rFonts w:asciiTheme="minorHAnsi" w:hAnsiTheme="minorHAnsi" w:cs="Arial"/>
          <w:sz w:val="22"/>
          <w:szCs w:val="22"/>
        </w:rPr>
        <w:t>De forma.-</w:t>
      </w:r>
      <w:r w:rsidRPr="0075624E">
        <w:rPr>
          <w:rFonts w:asciiTheme="minorHAnsi" w:hAnsiTheme="minorHAnsi" w:cs="Arial"/>
          <w:b/>
          <w:sz w:val="22"/>
          <w:szCs w:val="22"/>
        </w:rPr>
        <w:t>”</w:t>
      </w:r>
    </w:p>
    <w:p w:rsidR="0075624E" w:rsidRPr="0075624E" w:rsidRDefault="0075624E" w:rsidP="00E965D7">
      <w:pPr>
        <w:pStyle w:val="Ttulo"/>
        <w:rPr>
          <w:rFonts w:asciiTheme="minorHAnsi" w:hAnsiTheme="minorHAnsi" w:cs="Arial"/>
          <w:sz w:val="22"/>
          <w:szCs w:val="22"/>
        </w:rPr>
      </w:pPr>
    </w:p>
    <w:p w:rsidR="0075624E" w:rsidRPr="0075624E" w:rsidRDefault="0075624E" w:rsidP="00E965D7">
      <w:pPr>
        <w:jc w:val="both"/>
        <w:rPr>
          <w:rFonts w:asciiTheme="minorHAnsi" w:hAnsiTheme="minorHAnsi"/>
          <w:b/>
          <w:bCs/>
          <w:sz w:val="22"/>
          <w:szCs w:val="22"/>
          <w:lang w:val="es-AR"/>
        </w:rPr>
      </w:pPr>
      <w:r w:rsidRPr="0075624E">
        <w:rPr>
          <w:rFonts w:asciiTheme="minorHAnsi" w:hAnsiTheme="minorHAnsi"/>
          <w:b/>
          <w:bCs/>
          <w:sz w:val="22"/>
          <w:szCs w:val="22"/>
        </w:rPr>
        <w:t xml:space="preserve">DADA EN </w:t>
      </w:r>
      <w:smartTag w:uri="urn:schemas-microsoft-com:office:smarttags" w:element="PersonName">
        <w:smartTagPr>
          <w:attr w:name="ProductID" w:val="LA SALA DE"/>
        </w:smartTagPr>
        <w:r w:rsidRPr="0075624E">
          <w:rPr>
            <w:rFonts w:asciiTheme="minorHAnsi" w:hAnsiTheme="minorHAnsi"/>
            <w:b/>
            <w:bCs/>
            <w:sz w:val="22"/>
            <w:szCs w:val="22"/>
          </w:rPr>
          <w:t>LA SALA DE</w:t>
        </w:r>
      </w:smartTag>
      <w:r w:rsidRPr="0075624E">
        <w:rPr>
          <w:rFonts w:asciiTheme="minorHAnsi" w:hAnsiTheme="minorHAnsi"/>
          <w:b/>
          <w:bCs/>
          <w:sz w:val="22"/>
          <w:szCs w:val="22"/>
        </w:rPr>
        <w:t xml:space="preserve"> SESIONES DEL HONORABLE CONCEJO DELIBERANTE DE LOBOS A LOS VEINTICUATRO DIAS DEL MES DE ABRIL DEL AÑO DOS MIL SIETE.---------</w:t>
      </w:r>
    </w:p>
    <w:p w:rsidR="0075624E" w:rsidRPr="0075624E" w:rsidRDefault="0075624E" w:rsidP="00E965D7">
      <w:pPr>
        <w:rPr>
          <w:rFonts w:asciiTheme="minorHAnsi" w:hAnsiTheme="minorHAnsi"/>
          <w:sz w:val="22"/>
          <w:szCs w:val="22"/>
          <w:lang w:val="es-AR"/>
        </w:rPr>
      </w:pPr>
    </w:p>
    <w:p w:rsidR="0075624E" w:rsidRPr="0075624E" w:rsidRDefault="0075624E" w:rsidP="00E965D7">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E965D7">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E965D7">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E965D7">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E965D7">
      <w:pPr>
        <w:pStyle w:val="Ttulo"/>
        <w:jc w:val="both"/>
        <w:rPr>
          <w:rFonts w:asciiTheme="minorHAnsi" w:hAnsiTheme="minorHAnsi" w:cs="Arial"/>
          <w:sz w:val="22"/>
          <w:szCs w:val="22"/>
        </w:rPr>
      </w:pPr>
    </w:p>
    <w:p w:rsidR="0075624E" w:rsidRPr="0075624E" w:rsidRDefault="0075624E" w:rsidP="00E965D7">
      <w:pPr>
        <w:jc w:val="both"/>
        <w:rPr>
          <w:rFonts w:asciiTheme="minorHAnsi" w:hAnsiTheme="minorHAnsi"/>
          <w:b/>
          <w:sz w:val="22"/>
          <w:szCs w:val="22"/>
          <w:lang w:val="es-ES_tradnl"/>
        </w:rPr>
      </w:pPr>
    </w:p>
    <w:p w:rsidR="0075624E" w:rsidRPr="0075624E" w:rsidRDefault="0075624E" w:rsidP="00E965D7">
      <w:pPr>
        <w:rPr>
          <w:rFonts w:asciiTheme="minorHAnsi" w:hAnsiTheme="minorHAnsi"/>
          <w:sz w:val="22"/>
          <w:szCs w:val="22"/>
        </w:rPr>
      </w:pPr>
    </w:p>
    <w:p w:rsidR="0075624E" w:rsidRPr="0075624E" w:rsidRDefault="0075624E">
      <w:pPr>
        <w:rPr>
          <w:rFonts w:asciiTheme="minorHAnsi" w:hAnsiTheme="minorHAnsi"/>
          <w:sz w:val="22"/>
          <w:szCs w:val="22"/>
        </w:rPr>
      </w:pPr>
    </w:p>
    <w:p w:rsidR="0075624E" w:rsidRPr="0075624E" w:rsidRDefault="0075624E" w:rsidP="00885203">
      <w:pPr>
        <w:jc w:val="right"/>
        <w:rPr>
          <w:rFonts w:asciiTheme="minorHAnsi" w:hAnsiTheme="minorHAnsi" w:cs="Arial"/>
          <w:sz w:val="22"/>
          <w:szCs w:val="22"/>
          <w:lang w:val="es-ES_tradnl"/>
        </w:rPr>
      </w:pPr>
      <w:r w:rsidRPr="0075624E">
        <w:rPr>
          <w:rFonts w:asciiTheme="minorHAnsi" w:hAnsiTheme="minorHAnsi"/>
          <w:sz w:val="22"/>
          <w:szCs w:val="22"/>
          <w:lang w:val="es-ES_tradnl"/>
        </w:rPr>
        <w:t>Lobos, 24 de Abril de 2007.-</w:t>
      </w:r>
    </w:p>
    <w:p w:rsidR="0075624E" w:rsidRPr="0075624E" w:rsidRDefault="0075624E" w:rsidP="00885203">
      <w:pPr>
        <w:jc w:val="both"/>
        <w:rPr>
          <w:rFonts w:asciiTheme="minorHAnsi" w:hAnsiTheme="minorHAnsi" w:cs="Arial"/>
          <w:sz w:val="22"/>
          <w:szCs w:val="22"/>
          <w:lang w:val="es-ES_tradnl"/>
        </w:rPr>
      </w:pPr>
    </w:p>
    <w:p w:rsidR="0075624E" w:rsidRPr="0075624E" w:rsidRDefault="0075624E" w:rsidP="00885203">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885203">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885203">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885203">
      <w:pPr>
        <w:rPr>
          <w:rFonts w:asciiTheme="minorHAnsi" w:eastAsia="Arial Unicode MS" w:hAnsiTheme="minorHAnsi"/>
          <w:sz w:val="22"/>
          <w:szCs w:val="22"/>
        </w:rPr>
      </w:pPr>
    </w:p>
    <w:p w:rsidR="0075624E" w:rsidRPr="0075624E" w:rsidRDefault="0075624E" w:rsidP="00885203">
      <w:pPr>
        <w:pStyle w:val="Ttulo4"/>
        <w:ind w:left="5670"/>
        <w:jc w:val="both"/>
        <w:rPr>
          <w:rFonts w:asciiTheme="minorHAnsi" w:hAnsiTheme="minorHAnsi"/>
          <w:sz w:val="22"/>
          <w:szCs w:val="22"/>
          <w:u w:val="single"/>
        </w:rPr>
      </w:pPr>
      <w:r w:rsidRPr="0075624E">
        <w:rPr>
          <w:rFonts w:asciiTheme="minorHAnsi" w:hAnsiTheme="minorHAnsi"/>
          <w:sz w:val="22"/>
          <w:szCs w:val="22"/>
          <w:u w:val="single"/>
        </w:rPr>
        <w:t xml:space="preserve">Ref.: Expte. Nº 37/2007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885203">
      <w:pPr>
        <w:ind w:left="5670"/>
        <w:jc w:val="both"/>
        <w:rPr>
          <w:rFonts w:asciiTheme="minorHAnsi" w:hAnsiTheme="minorHAnsi"/>
          <w:b/>
          <w:sz w:val="22"/>
          <w:szCs w:val="22"/>
          <w:u w:val="single"/>
        </w:rPr>
      </w:pPr>
      <w:r w:rsidRPr="0075624E">
        <w:rPr>
          <w:rFonts w:asciiTheme="minorHAnsi" w:hAnsiTheme="minorHAnsi"/>
          <w:b/>
          <w:sz w:val="22"/>
          <w:szCs w:val="22"/>
          <w:u w:val="single"/>
        </w:rPr>
        <w:t xml:space="preserve">Expte. Nº 4067-6994/07 del </w:t>
      </w:r>
      <w:proofErr w:type="gramStart"/>
      <w:r w:rsidRPr="0075624E">
        <w:rPr>
          <w:rFonts w:asciiTheme="minorHAnsi" w:hAnsiTheme="minorHAnsi"/>
          <w:b/>
          <w:sz w:val="22"/>
          <w:szCs w:val="22"/>
          <w:u w:val="single"/>
        </w:rPr>
        <w:t>D.E.M..</w:t>
      </w:r>
      <w:proofErr w:type="gramEnd"/>
      <w:r w:rsidRPr="0075624E">
        <w:rPr>
          <w:rFonts w:asciiTheme="minorHAnsi" w:hAnsiTheme="minorHAnsi"/>
          <w:b/>
          <w:sz w:val="22"/>
          <w:szCs w:val="22"/>
          <w:u w:val="single"/>
        </w:rPr>
        <w:t>-</w:t>
      </w:r>
    </w:p>
    <w:p w:rsidR="0075624E" w:rsidRPr="0075624E" w:rsidRDefault="0075624E" w:rsidP="00885203">
      <w:pPr>
        <w:ind w:left="5720"/>
        <w:rPr>
          <w:rFonts w:asciiTheme="minorHAnsi" w:hAnsiTheme="minorHAnsi"/>
          <w:sz w:val="22"/>
          <w:szCs w:val="22"/>
        </w:rPr>
      </w:pPr>
    </w:p>
    <w:p w:rsidR="0075624E" w:rsidRPr="0075624E" w:rsidRDefault="0075624E" w:rsidP="00885203">
      <w:pPr>
        <w:jc w:val="both"/>
        <w:rPr>
          <w:rFonts w:asciiTheme="minorHAnsi" w:hAnsiTheme="minorHAnsi" w:cs="Arial"/>
          <w:sz w:val="22"/>
          <w:szCs w:val="22"/>
          <w:lang w:val="es-AR"/>
        </w:rPr>
      </w:pPr>
    </w:p>
    <w:p w:rsidR="0075624E" w:rsidRPr="0075624E" w:rsidRDefault="0075624E" w:rsidP="00885203">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885203">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75624E">
          <w:rPr>
            <w:rFonts w:asciiTheme="minorHAnsi" w:hAnsiTheme="minorHAnsi"/>
            <w:sz w:val="22"/>
            <w:szCs w:val="22"/>
          </w:rPr>
          <w:t xml:space="preserve">la </w:t>
        </w:r>
        <w:r w:rsidRPr="0075624E">
          <w:rPr>
            <w:rFonts w:asciiTheme="minorHAnsi" w:hAnsiTheme="minorHAnsi"/>
            <w:b/>
            <w:sz w:val="22"/>
            <w:szCs w:val="22"/>
          </w:rPr>
          <w:t>Ordenanza N</w:t>
        </w:r>
      </w:smartTag>
      <w:r w:rsidRPr="0075624E">
        <w:rPr>
          <w:rFonts w:asciiTheme="minorHAnsi" w:hAnsiTheme="minorHAnsi"/>
          <w:b/>
          <w:sz w:val="22"/>
          <w:szCs w:val="22"/>
        </w:rPr>
        <w:t>º 2340</w:t>
      </w:r>
      <w:r w:rsidRPr="0075624E">
        <w:rPr>
          <w:rFonts w:asciiTheme="minorHAnsi" w:hAnsiTheme="minorHAnsi"/>
          <w:sz w:val="22"/>
          <w:szCs w:val="22"/>
        </w:rPr>
        <w:t>, cuyo texto se transcribe a continuación:</w:t>
      </w:r>
    </w:p>
    <w:p w:rsidR="0075624E" w:rsidRPr="0075624E" w:rsidRDefault="0075624E" w:rsidP="00885203">
      <w:pPr>
        <w:jc w:val="both"/>
        <w:rPr>
          <w:rFonts w:asciiTheme="minorHAnsi" w:hAnsiTheme="minorHAnsi"/>
          <w:b/>
          <w:sz w:val="22"/>
          <w:szCs w:val="22"/>
        </w:rPr>
      </w:pPr>
    </w:p>
    <w:p w:rsidR="0075624E" w:rsidRPr="0075624E" w:rsidRDefault="0075624E" w:rsidP="00885203">
      <w:pPr>
        <w:jc w:val="both"/>
        <w:rPr>
          <w:rFonts w:asciiTheme="minorHAnsi" w:hAnsiTheme="minorHAnsi"/>
          <w:sz w:val="22"/>
          <w:szCs w:val="22"/>
          <w:lang w:val="es-AR"/>
        </w:rPr>
      </w:pPr>
      <w:r w:rsidRPr="0075624E">
        <w:rPr>
          <w:rFonts w:asciiTheme="minorHAnsi" w:hAnsiTheme="minorHAnsi"/>
          <w:b/>
          <w:sz w:val="22"/>
          <w:szCs w:val="22"/>
          <w:lang w:val="es-ES_tradnl"/>
        </w:rPr>
        <w:t>“</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885203">
      <w:pPr>
        <w:rPr>
          <w:rFonts w:asciiTheme="minorHAnsi" w:hAnsiTheme="minorHAnsi"/>
          <w:sz w:val="22"/>
          <w:szCs w:val="22"/>
        </w:rPr>
      </w:pPr>
    </w:p>
    <w:p w:rsidR="0075624E" w:rsidRPr="0075624E" w:rsidRDefault="0075624E" w:rsidP="00885203">
      <w:pPr>
        <w:pStyle w:val="Ttulo"/>
        <w:rPr>
          <w:rFonts w:asciiTheme="minorHAnsi" w:hAnsiTheme="minorHAnsi" w:cs="Arial"/>
          <w:sz w:val="22"/>
          <w:szCs w:val="22"/>
        </w:rPr>
      </w:pPr>
      <w:r w:rsidRPr="0075624E">
        <w:rPr>
          <w:rFonts w:asciiTheme="minorHAnsi" w:hAnsiTheme="minorHAnsi" w:cs="Arial"/>
          <w:sz w:val="22"/>
          <w:szCs w:val="22"/>
        </w:rPr>
        <w:t>O R D E N A N Z A   N º   2 3 4 0</w:t>
      </w:r>
    </w:p>
    <w:p w:rsidR="0075624E" w:rsidRPr="0075624E" w:rsidRDefault="0075624E" w:rsidP="00885203">
      <w:pPr>
        <w:pStyle w:val="Ttulo"/>
        <w:rPr>
          <w:rFonts w:asciiTheme="minorHAnsi" w:hAnsiTheme="minorHAnsi" w:cs="Arial"/>
          <w:sz w:val="22"/>
          <w:szCs w:val="22"/>
        </w:rPr>
      </w:pPr>
    </w:p>
    <w:p w:rsidR="0075624E" w:rsidRPr="0075624E" w:rsidRDefault="0075624E" w:rsidP="00885203">
      <w:pPr>
        <w:pStyle w:val="Ttulo"/>
        <w:jc w:val="both"/>
        <w:rPr>
          <w:rFonts w:asciiTheme="minorHAnsi" w:hAnsiTheme="minorHAnsi" w:cs="Arial"/>
          <w:b w:val="0"/>
          <w:sz w:val="22"/>
          <w:szCs w:val="22"/>
          <w:u w:val="none"/>
        </w:rPr>
      </w:pPr>
      <w:r w:rsidRPr="0075624E">
        <w:rPr>
          <w:rFonts w:asciiTheme="minorHAnsi" w:hAnsiTheme="minorHAnsi" w:cs="Arial"/>
          <w:sz w:val="22"/>
          <w:szCs w:val="22"/>
        </w:rPr>
        <w:t>ARTÍCULO 1º:</w:t>
      </w:r>
      <w:r w:rsidRPr="0075624E">
        <w:rPr>
          <w:rFonts w:asciiTheme="minorHAnsi" w:hAnsiTheme="minorHAnsi" w:cs="Arial"/>
          <w:b w:val="0"/>
          <w:sz w:val="22"/>
          <w:szCs w:val="22"/>
          <w:u w:val="none"/>
        </w:rPr>
        <w:t xml:space="preserve"> Dónase a la institución de Bien Público “Club Social y Deportivo Madreselva” la cantidad de dos (2) bancos de plaza pertenecientes al área de Espacios Verdes, que fueran retirados durante las recientes obras de mantenimiento de </w:t>
      </w:r>
      <w:smartTag w:uri="urn:schemas-microsoft-com:office:smarttags" w:element="PersonName">
        <w:smartTagPr>
          <w:attr w:name="ProductID" w:val="la Plaza Italia"/>
        </w:smartTagPr>
        <w:smartTag w:uri="urn:schemas-microsoft-com:office:smarttags" w:element="PersonName">
          <w:smartTagPr>
            <w:attr w:name="ProductID" w:val="la Plaza"/>
          </w:smartTagPr>
          <w:r w:rsidRPr="0075624E">
            <w:rPr>
              <w:rFonts w:asciiTheme="minorHAnsi" w:hAnsiTheme="minorHAnsi" w:cs="Arial"/>
              <w:b w:val="0"/>
              <w:sz w:val="22"/>
              <w:szCs w:val="22"/>
              <w:u w:val="none"/>
            </w:rPr>
            <w:t>la Plaza</w:t>
          </w:r>
        </w:smartTag>
        <w:r w:rsidRPr="0075624E">
          <w:rPr>
            <w:rFonts w:asciiTheme="minorHAnsi" w:hAnsiTheme="minorHAnsi" w:cs="Arial"/>
            <w:b w:val="0"/>
            <w:sz w:val="22"/>
            <w:szCs w:val="22"/>
            <w:u w:val="none"/>
          </w:rPr>
          <w:t xml:space="preserve"> Italia</w:t>
        </w:r>
      </w:smartTag>
      <w:r w:rsidRPr="0075624E">
        <w:rPr>
          <w:rFonts w:asciiTheme="minorHAnsi" w:hAnsiTheme="minorHAnsi" w:cs="Arial"/>
          <w:b w:val="0"/>
          <w:sz w:val="22"/>
          <w:szCs w:val="22"/>
          <w:u w:val="none"/>
        </w:rPr>
        <w:t xml:space="preserve"> de nuestra Ciudad.-</w:t>
      </w:r>
    </w:p>
    <w:p w:rsidR="0075624E" w:rsidRPr="0075624E" w:rsidRDefault="0075624E" w:rsidP="00885203">
      <w:pPr>
        <w:pStyle w:val="Ttulo"/>
        <w:rPr>
          <w:rFonts w:asciiTheme="minorHAnsi" w:hAnsiTheme="minorHAnsi" w:cs="Arial"/>
          <w:sz w:val="22"/>
          <w:szCs w:val="22"/>
        </w:rPr>
      </w:pPr>
    </w:p>
    <w:p w:rsidR="0075624E" w:rsidRPr="0075624E" w:rsidRDefault="0075624E" w:rsidP="00885203">
      <w:pPr>
        <w:pStyle w:val="Ttulo"/>
        <w:jc w:val="both"/>
        <w:rPr>
          <w:rFonts w:asciiTheme="minorHAnsi" w:hAnsiTheme="minorHAnsi" w:cs="Arial"/>
          <w:b w:val="0"/>
          <w:sz w:val="22"/>
          <w:szCs w:val="22"/>
          <w:u w:val="none"/>
        </w:rPr>
      </w:pPr>
      <w:r w:rsidRPr="0075624E">
        <w:rPr>
          <w:rFonts w:asciiTheme="minorHAnsi" w:hAnsiTheme="minorHAnsi" w:cs="Arial"/>
          <w:sz w:val="22"/>
          <w:szCs w:val="22"/>
        </w:rPr>
        <w:t>ARTÍCULO 2º:</w:t>
      </w:r>
      <w:r w:rsidRPr="0075624E">
        <w:rPr>
          <w:rFonts w:asciiTheme="minorHAnsi" w:hAnsiTheme="minorHAnsi" w:cs="Arial"/>
          <w:b w:val="0"/>
          <w:sz w:val="22"/>
          <w:szCs w:val="22"/>
          <w:u w:val="none"/>
        </w:rPr>
        <w:t xml:space="preserve"> Dése de baja del Patrimonio Municipal los bancos de plaza a los que hace referencia el Artículo precedente.-</w:t>
      </w:r>
    </w:p>
    <w:p w:rsidR="0075624E" w:rsidRPr="0075624E" w:rsidRDefault="0075624E" w:rsidP="00885203">
      <w:pPr>
        <w:pStyle w:val="Ttulo"/>
        <w:jc w:val="both"/>
        <w:rPr>
          <w:rFonts w:asciiTheme="minorHAnsi" w:hAnsiTheme="minorHAnsi" w:cs="Arial"/>
          <w:b w:val="0"/>
          <w:sz w:val="22"/>
          <w:szCs w:val="22"/>
          <w:u w:val="none"/>
        </w:rPr>
      </w:pPr>
    </w:p>
    <w:p w:rsidR="0075624E" w:rsidRPr="0075624E" w:rsidRDefault="0075624E" w:rsidP="00885203">
      <w:pPr>
        <w:pStyle w:val="Ttulo"/>
        <w:jc w:val="both"/>
        <w:rPr>
          <w:rFonts w:asciiTheme="minorHAnsi" w:hAnsiTheme="minorHAnsi" w:cs="Arial"/>
          <w:b w:val="0"/>
          <w:sz w:val="22"/>
          <w:szCs w:val="22"/>
          <w:u w:val="none"/>
        </w:rPr>
      </w:pPr>
      <w:r w:rsidRPr="0075624E">
        <w:rPr>
          <w:rFonts w:asciiTheme="minorHAnsi" w:hAnsiTheme="minorHAnsi" w:cs="Arial"/>
          <w:sz w:val="22"/>
          <w:szCs w:val="22"/>
        </w:rPr>
        <w:t>ARTÍCULO 3º:</w:t>
      </w:r>
      <w:r w:rsidRPr="0075624E">
        <w:rPr>
          <w:rFonts w:asciiTheme="minorHAnsi" w:hAnsiTheme="minorHAnsi" w:cs="Arial"/>
          <w:b w:val="0"/>
          <w:sz w:val="22"/>
          <w:szCs w:val="22"/>
          <w:u w:val="none"/>
        </w:rPr>
        <w:t xml:space="preserve"> </w:t>
      </w:r>
      <w:smartTag w:uri="urn:schemas-microsoft-com:office:smarttags" w:element="PersonName">
        <w:smartTagPr>
          <w:attr w:name="ProductID" w:val="La Donaci￳n"/>
        </w:smartTagPr>
        <w:r w:rsidRPr="0075624E">
          <w:rPr>
            <w:rFonts w:asciiTheme="minorHAnsi" w:hAnsiTheme="minorHAnsi" w:cs="Arial"/>
            <w:b w:val="0"/>
            <w:sz w:val="22"/>
            <w:szCs w:val="22"/>
            <w:u w:val="none"/>
          </w:rPr>
          <w:t>La Donación</w:t>
        </w:r>
      </w:smartTag>
      <w:r w:rsidRPr="0075624E">
        <w:rPr>
          <w:rFonts w:asciiTheme="minorHAnsi" w:hAnsiTheme="minorHAnsi" w:cs="Arial"/>
          <w:b w:val="0"/>
          <w:sz w:val="22"/>
          <w:szCs w:val="22"/>
          <w:u w:val="none"/>
        </w:rPr>
        <w:t xml:space="preserve"> a la que hace referencia el Artículo 1º de la presente, se efectuará con cargo de ser utilizada para beneficio de </w:t>
      </w:r>
      <w:smartTag w:uri="urn:schemas-microsoft-com:office:smarttags" w:element="PersonName">
        <w:smartTagPr>
          <w:attr w:name="ProductID" w:val="la Instituci￳n"/>
        </w:smartTagPr>
        <w:r w:rsidRPr="0075624E">
          <w:rPr>
            <w:rFonts w:asciiTheme="minorHAnsi" w:hAnsiTheme="minorHAnsi" w:cs="Arial"/>
            <w:b w:val="0"/>
            <w:sz w:val="22"/>
            <w:szCs w:val="22"/>
            <w:u w:val="none"/>
          </w:rPr>
          <w:t>la Institución</w:t>
        </w:r>
      </w:smartTag>
      <w:r w:rsidRPr="0075624E">
        <w:rPr>
          <w:rFonts w:asciiTheme="minorHAnsi" w:hAnsiTheme="minorHAnsi" w:cs="Arial"/>
          <w:b w:val="0"/>
          <w:sz w:val="22"/>
          <w:szCs w:val="22"/>
          <w:u w:val="none"/>
        </w:rPr>
        <w:t xml:space="preserve"> mencionada.-</w:t>
      </w:r>
    </w:p>
    <w:p w:rsidR="0075624E" w:rsidRPr="0075624E" w:rsidRDefault="0075624E" w:rsidP="00885203">
      <w:pPr>
        <w:pStyle w:val="Ttulo"/>
        <w:jc w:val="both"/>
        <w:rPr>
          <w:rFonts w:asciiTheme="minorHAnsi" w:hAnsiTheme="minorHAnsi" w:cs="Arial"/>
          <w:b w:val="0"/>
          <w:sz w:val="22"/>
          <w:szCs w:val="22"/>
          <w:u w:val="none"/>
        </w:rPr>
      </w:pPr>
    </w:p>
    <w:p w:rsidR="0075624E" w:rsidRPr="0075624E" w:rsidRDefault="0075624E" w:rsidP="00885203">
      <w:pPr>
        <w:pStyle w:val="Ttulo"/>
        <w:jc w:val="both"/>
        <w:rPr>
          <w:rFonts w:asciiTheme="minorHAnsi" w:hAnsiTheme="minorHAnsi" w:cs="Arial"/>
          <w:b w:val="0"/>
          <w:sz w:val="22"/>
          <w:szCs w:val="22"/>
          <w:u w:val="none"/>
        </w:rPr>
      </w:pPr>
      <w:r w:rsidRPr="0075624E">
        <w:rPr>
          <w:rFonts w:asciiTheme="minorHAnsi" w:hAnsiTheme="minorHAnsi" w:cs="Arial"/>
          <w:sz w:val="22"/>
          <w:szCs w:val="22"/>
        </w:rPr>
        <w:t>ARTÍCULO 4º:</w:t>
      </w:r>
      <w:r w:rsidRPr="0075624E">
        <w:rPr>
          <w:rFonts w:asciiTheme="minorHAnsi" w:hAnsiTheme="minorHAnsi" w:cs="Arial"/>
          <w:b w:val="0"/>
          <w:sz w:val="22"/>
          <w:szCs w:val="22"/>
          <w:u w:val="none"/>
        </w:rPr>
        <w:t xml:space="preserve"> Los bienes donados se entregarán en el estado en que se encuentran, sin tener el beneficiario derecho a reclamo alguno.-</w:t>
      </w:r>
    </w:p>
    <w:p w:rsidR="0075624E" w:rsidRPr="0075624E" w:rsidRDefault="0075624E" w:rsidP="00885203">
      <w:pPr>
        <w:pStyle w:val="Ttulo"/>
        <w:jc w:val="both"/>
        <w:rPr>
          <w:rFonts w:asciiTheme="minorHAnsi" w:hAnsiTheme="minorHAnsi" w:cs="Arial"/>
          <w:b w:val="0"/>
          <w:sz w:val="22"/>
          <w:szCs w:val="22"/>
          <w:u w:val="none"/>
        </w:rPr>
      </w:pPr>
    </w:p>
    <w:p w:rsidR="0075624E" w:rsidRPr="0075624E" w:rsidRDefault="0075624E" w:rsidP="00885203">
      <w:pPr>
        <w:pStyle w:val="Ttulo"/>
        <w:jc w:val="both"/>
        <w:rPr>
          <w:rFonts w:asciiTheme="minorHAnsi" w:hAnsiTheme="minorHAnsi" w:cs="Arial"/>
          <w:b w:val="0"/>
          <w:sz w:val="22"/>
          <w:szCs w:val="22"/>
          <w:u w:val="none"/>
        </w:rPr>
      </w:pPr>
      <w:r w:rsidRPr="0075624E">
        <w:rPr>
          <w:rFonts w:asciiTheme="minorHAnsi" w:hAnsiTheme="minorHAnsi" w:cs="Arial"/>
          <w:sz w:val="22"/>
          <w:szCs w:val="22"/>
        </w:rPr>
        <w:t>ARTÍCULO 5º:</w:t>
      </w:r>
      <w:r w:rsidRPr="0075624E">
        <w:rPr>
          <w:rFonts w:asciiTheme="minorHAnsi" w:hAnsiTheme="minorHAnsi" w:cs="Arial"/>
          <w:b w:val="0"/>
          <w:sz w:val="22"/>
          <w:szCs w:val="22"/>
          <w:u w:val="none"/>
        </w:rPr>
        <w:t xml:space="preserve"> Dése copia de la presente al Departamento de Patrimonio del Municipio, a sus efectos.-</w:t>
      </w:r>
    </w:p>
    <w:p w:rsidR="0075624E" w:rsidRPr="0075624E" w:rsidRDefault="0075624E" w:rsidP="00885203">
      <w:pPr>
        <w:pStyle w:val="Ttulo"/>
        <w:jc w:val="both"/>
        <w:rPr>
          <w:rFonts w:asciiTheme="minorHAnsi" w:hAnsiTheme="minorHAnsi" w:cs="Arial"/>
          <w:b w:val="0"/>
          <w:sz w:val="22"/>
          <w:szCs w:val="22"/>
          <w:u w:val="none"/>
        </w:rPr>
      </w:pPr>
    </w:p>
    <w:p w:rsidR="0075624E" w:rsidRPr="0075624E" w:rsidRDefault="0075624E" w:rsidP="00885203">
      <w:pPr>
        <w:pStyle w:val="Ttulo"/>
        <w:jc w:val="both"/>
        <w:rPr>
          <w:rFonts w:asciiTheme="minorHAnsi" w:hAnsiTheme="minorHAnsi" w:cs="Arial"/>
          <w:sz w:val="22"/>
          <w:szCs w:val="22"/>
          <w:u w:val="none"/>
        </w:rPr>
      </w:pPr>
      <w:r w:rsidRPr="0075624E">
        <w:rPr>
          <w:rFonts w:asciiTheme="minorHAnsi" w:hAnsiTheme="minorHAnsi" w:cs="Arial"/>
          <w:sz w:val="22"/>
          <w:szCs w:val="22"/>
        </w:rPr>
        <w:t>ARTÍCULO 6º:</w:t>
      </w:r>
      <w:r w:rsidRPr="0075624E">
        <w:rPr>
          <w:rFonts w:asciiTheme="minorHAnsi" w:hAnsiTheme="minorHAnsi" w:cs="Arial"/>
          <w:b w:val="0"/>
          <w:sz w:val="22"/>
          <w:szCs w:val="22"/>
          <w:u w:val="none"/>
        </w:rPr>
        <w:t xml:space="preserve"> Cúmplase, comuníquese y archívese.-</w:t>
      </w:r>
      <w:r w:rsidRPr="0075624E">
        <w:rPr>
          <w:rFonts w:asciiTheme="minorHAnsi" w:hAnsiTheme="minorHAnsi" w:cs="Arial"/>
          <w:sz w:val="22"/>
          <w:szCs w:val="22"/>
          <w:u w:val="none"/>
        </w:rPr>
        <w:t>”</w:t>
      </w:r>
    </w:p>
    <w:p w:rsidR="0075624E" w:rsidRPr="0075624E" w:rsidRDefault="0075624E" w:rsidP="00885203">
      <w:pPr>
        <w:pStyle w:val="Ttulo"/>
        <w:rPr>
          <w:rFonts w:asciiTheme="minorHAnsi" w:hAnsiTheme="minorHAnsi" w:cs="Arial"/>
          <w:sz w:val="22"/>
          <w:szCs w:val="22"/>
        </w:rPr>
      </w:pPr>
    </w:p>
    <w:p w:rsidR="0075624E" w:rsidRPr="0075624E" w:rsidRDefault="0075624E" w:rsidP="00885203">
      <w:pPr>
        <w:jc w:val="both"/>
        <w:rPr>
          <w:rFonts w:asciiTheme="minorHAnsi" w:hAnsiTheme="minorHAnsi"/>
          <w:b/>
          <w:bCs/>
          <w:sz w:val="22"/>
          <w:szCs w:val="22"/>
          <w:lang w:val="es-AR"/>
        </w:rPr>
      </w:pPr>
      <w:r w:rsidRPr="0075624E">
        <w:rPr>
          <w:rFonts w:asciiTheme="minorHAnsi" w:hAnsiTheme="minorHAnsi"/>
          <w:b/>
          <w:bCs/>
          <w:sz w:val="22"/>
          <w:szCs w:val="22"/>
        </w:rPr>
        <w:t xml:space="preserve">DADA EN </w:t>
      </w:r>
      <w:smartTag w:uri="urn:schemas-microsoft-com:office:smarttags" w:element="PersonName">
        <w:smartTagPr>
          <w:attr w:name="ProductID" w:val="LA SALA DE"/>
        </w:smartTagPr>
        <w:r w:rsidRPr="0075624E">
          <w:rPr>
            <w:rFonts w:asciiTheme="minorHAnsi" w:hAnsiTheme="minorHAnsi"/>
            <w:b/>
            <w:bCs/>
            <w:sz w:val="22"/>
            <w:szCs w:val="22"/>
          </w:rPr>
          <w:t>LA SALA DE</w:t>
        </w:r>
      </w:smartTag>
      <w:r w:rsidRPr="0075624E">
        <w:rPr>
          <w:rFonts w:asciiTheme="minorHAnsi" w:hAnsiTheme="minorHAnsi"/>
          <w:b/>
          <w:bCs/>
          <w:sz w:val="22"/>
          <w:szCs w:val="22"/>
        </w:rPr>
        <w:t xml:space="preserve"> SESIONES DEL HONORABLE CONCEJO DELIBERANTE DE LOBOS A LOS VEINTICUATRO DIAS DEL MES DE ABRIL DEL AÑO DOS MIL SIETE.---------</w:t>
      </w:r>
    </w:p>
    <w:p w:rsidR="0075624E" w:rsidRPr="0075624E" w:rsidRDefault="0075624E" w:rsidP="00885203">
      <w:pPr>
        <w:rPr>
          <w:rFonts w:asciiTheme="minorHAnsi" w:hAnsiTheme="minorHAnsi"/>
          <w:sz w:val="22"/>
          <w:szCs w:val="22"/>
          <w:lang w:val="es-AR"/>
        </w:rPr>
      </w:pPr>
    </w:p>
    <w:p w:rsidR="0075624E" w:rsidRPr="0075624E" w:rsidRDefault="0075624E" w:rsidP="00885203">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885203">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885203">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885203">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885203">
      <w:pPr>
        <w:pStyle w:val="Ttulo"/>
        <w:jc w:val="both"/>
        <w:rPr>
          <w:rFonts w:asciiTheme="minorHAnsi" w:hAnsiTheme="minorHAnsi" w:cs="Arial"/>
          <w:sz w:val="22"/>
          <w:szCs w:val="22"/>
        </w:rPr>
      </w:pPr>
    </w:p>
    <w:p w:rsidR="0075624E" w:rsidRPr="0075624E" w:rsidRDefault="0075624E" w:rsidP="00885203">
      <w:pPr>
        <w:jc w:val="both"/>
        <w:rPr>
          <w:rFonts w:asciiTheme="minorHAnsi" w:hAnsiTheme="minorHAnsi"/>
          <w:b/>
          <w:sz w:val="22"/>
          <w:szCs w:val="22"/>
          <w:lang w:val="es-ES_tradnl"/>
        </w:rPr>
      </w:pPr>
    </w:p>
    <w:p w:rsidR="0075624E" w:rsidRPr="0075624E" w:rsidRDefault="0075624E" w:rsidP="00885203">
      <w:pPr>
        <w:rPr>
          <w:rFonts w:asciiTheme="minorHAnsi" w:hAnsiTheme="minorHAnsi"/>
          <w:sz w:val="22"/>
          <w:szCs w:val="22"/>
        </w:rPr>
      </w:pPr>
    </w:p>
    <w:p w:rsidR="0075624E" w:rsidRPr="0075624E" w:rsidRDefault="0075624E">
      <w:pPr>
        <w:rPr>
          <w:rFonts w:asciiTheme="minorHAnsi" w:hAnsiTheme="minorHAnsi"/>
          <w:sz w:val="22"/>
          <w:szCs w:val="22"/>
        </w:rPr>
      </w:pPr>
    </w:p>
    <w:p w:rsidR="0075624E" w:rsidRPr="0075624E" w:rsidRDefault="0075624E" w:rsidP="00BC6224">
      <w:pPr>
        <w:jc w:val="right"/>
        <w:rPr>
          <w:rFonts w:asciiTheme="minorHAnsi" w:hAnsiTheme="minorHAnsi" w:cs="Arial"/>
          <w:sz w:val="22"/>
          <w:szCs w:val="22"/>
          <w:lang w:val="es-ES_tradnl"/>
        </w:rPr>
      </w:pPr>
      <w:r w:rsidRPr="0075624E">
        <w:rPr>
          <w:rFonts w:asciiTheme="minorHAnsi" w:hAnsiTheme="minorHAnsi"/>
          <w:sz w:val="22"/>
          <w:szCs w:val="22"/>
          <w:lang w:val="es-ES_tradnl"/>
        </w:rPr>
        <w:t>Lobos, 24 de Abril de 2007.-</w:t>
      </w:r>
    </w:p>
    <w:p w:rsidR="0075624E" w:rsidRPr="0075624E" w:rsidRDefault="0075624E" w:rsidP="00BC6224">
      <w:pPr>
        <w:jc w:val="both"/>
        <w:rPr>
          <w:rFonts w:asciiTheme="minorHAnsi" w:hAnsiTheme="minorHAnsi" w:cs="Arial"/>
          <w:sz w:val="22"/>
          <w:szCs w:val="22"/>
          <w:lang w:val="es-ES_tradnl"/>
        </w:rPr>
      </w:pPr>
    </w:p>
    <w:p w:rsidR="0075624E" w:rsidRPr="0075624E" w:rsidRDefault="0075624E" w:rsidP="00BC6224">
      <w:pPr>
        <w:jc w:val="both"/>
        <w:rPr>
          <w:rFonts w:asciiTheme="minorHAnsi" w:hAnsiTheme="minorHAnsi" w:cs="Arial"/>
          <w:sz w:val="22"/>
          <w:szCs w:val="22"/>
          <w:lang w:val="es-ES_tradnl"/>
        </w:rPr>
      </w:pPr>
      <w:r w:rsidRPr="0075624E">
        <w:rPr>
          <w:rFonts w:asciiTheme="minorHAnsi" w:hAnsiTheme="minorHAnsi"/>
          <w:sz w:val="22"/>
          <w:szCs w:val="22"/>
          <w:lang w:val="es-ES_tradnl"/>
        </w:rPr>
        <w:t>Al señor Intendente Municipal</w:t>
      </w:r>
    </w:p>
    <w:p w:rsidR="0075624E" w:rsidRPr="0075624E" w:rsidRDefault="0075624E" w:rsidP="00BC6224">
      <w:pPr>
        <w:jc w:val="both"/>
        <w:rPr>
          <w:rFonts w:asciiTheme="minorHAnsi" w:hAnsiTheme="minorHAnsi" w:cs="Arial"/>
          <w:b/>
          <w:bCs/>
          <w:sz w:val="22"/>
          <w:szCs w:val="22"/>
          <w:lang w:val="es-ES_tradnl"/>
        </w:rPr>
      </w:pPr>
      <w:r w:rsidRPr="0075624E">
        <w:rPr>
          <w:rFonts w:asciiTheme="minorHAnsi" w:hAnsiTheme="minorHAnsi"/>
          <w:b/>
          <w:bCs/>
          <w:sz w:val="22"/>
          <w:szCs w:val="22"/>
          <w:lang w:val="es-ES_tradnl"/>
        </w:rPr>
        <w:t>Prof. Gustavo R. Sobrero</w:t>
      </w:r>
    </w:p>
    <w:p w:rsidR="0075624E" w:rsidRPr="0075624E" w:rsidRDefault="0075624E" w:rsidP="00BC6224">
      <w:pPr>
        <w:pStyle w:val="Ttulo1"/>
        <w:jc w:val="both"/>
        <w:rPr>
          <w:rFonts w:asciiTheme="minorHAnsi" w:eastAsia="Arial Unicode MS" w:hAnsiTheme="minorHAnsi" w:cs="Arial"/>
          <w:b/>
          <w:bCs/>
        </w:rPr>
      </w:pPr>
      <w:r w:rsidRPr="0075624E">
        <w:rPr>
          <w:rFonts w:asciiTheme="minorHAnsi" w:hAnsiTheme="minorHAnsi" w:cs="Arial"/>
          <w:b/>
          <w:bCs/>
        </w:rPr>
        <w:t>S                    /                      D</w:t>
      </w:r>
    </w:p>
    <w:p w:rsidR="0075624E" w:rsidRPr="0075624E" w:rsidRDefault="0075624E" w:rsidP="00BC6224">
      <w:pPr>
        <w:rPr>
          <w:rFonts w:asciiTheme="minorHAnsi" w:eastAsia="Arial Unicode MS" w:hAnsiTheme="minorHAnsi"/>
          <w:sz w:val="22"/>
          <w:szCs w:val="22"/>
        </w:rPr>
      </w:pPr>
    </w:p>
    <w:p w:rsidR="0075624E" w:rsidRPr="0075624E" w:rsidRDefault="0075624E" w:rsidP="00BC6224">
      <w:pPr>
        <w:pStyle w:val="Ttulo4"/>
        <w:ind w:left="5670"/>
        <w:jc w:val="both"/>
        <w:rPr>
          <w:rFonts w:asciiTheme="minorHAnsi" w:hAnsiTheme="minorHAnsi"/>
          <w:sz w:val="22"/>
          <w:szCs w:val="22"/>
          <w:u w:val="single"/>
        </w:rPr>
      </w:pPr>
      <w:r w:rsidRPr="0075624E">
        <w:rPr>
          <w:rFonts w:asciiTheme="minorHAnsi" w:hAnsiTheme="minorHAnsi"/>
          <w:sz w:val="22"/>
          <w:szCs w:val="22"/>
          <w:u w:val="single"/>
        </w:rPr>
        <w:t xml:space="preserve">Ref.: Expte. Nº 44/2007 del </w:t>
      </w:r>
      <w:proofErr w:type="gramStart"/>
      <w:r w:rsidRPr="0075624E">
        <w:rPr>
          <w:rFonts w:asciiTheme="minorHAnsi" w:hAnsiTheme="minorHAnsi"/>
          <w:sz w:val="22"/>
          <w:szCs w:val="22"/>
          <w:u w:val="single"/>
        </w:rPr>
        <w:t>H.C.D..</w:t>
      </w:r>
      <w:proofErr w:type="gramEnd"/>
      <w:r w:rsidRPr="0075624E">
        <w:rPr>
          <w:rFonts w:asciiTheme="minorHAnsi" w:hAnsiTheme="minorHAnsi"/>
          <w:sz w:val="22"/>
          <w:szCs w:val="22"/>
          <w:u w:val="single"/>
        </w:rPr>
        <w:t>-</w:t>
      </w:r>
    </w:p>
    <w:p w:rsidR="0075624E" w:rsidRPr="0075624E" w:rsidRDefault="0075624E" w:rsidP="00BC6224">
      <w:pPr>
        <w:ind w:left="5670"/>
        <w:jc w:val="both"/>
        <w:rPr>
          <w:rFonts w:asciiTheme="minorHAnsi" w:hAnsiTheme="minorHAnsi"/>
          <w:b/>
          <w:sz w:val="22"/>
          <w:szCs w:val="22"/>
          <w:u w:val="single"/>
        </w:rPr>
      </w:pPr>
      <w:r w:rsidRPr="0075624E">
        <w:rPr>
          <w:rFonts w:asciiTheme="minorHAnsi" w:hAnsiTheme="minorHAnsi"/>
          <w:b/>
          <w:sz w:val="22"/>
          <w:szCs w:val="22"/>
          <w:u w:val="single"/>
        </w:rPr>
        <w:t xml:space="preserve">Expte. Nº 4067-6837/07 del </w:t>
      </w:r>
      <w:proofErr w:type="gramStart"/>
      <w:r w:rsidRPr="0075624E">
        <w:rPr>
          <w:rFonts w:asciiTheme="minorHAnsi" w:hAnsiTheme="minorHAnsi"/>
          <w:b/>
          <w:sz w:val="22"/>
          <w:szCs w:val="22"/>
          <w:u w:val="single"/>
        </w:rPr>
        <w:t>D.E.M..</w:t>
      </w:r>
      <w:proofErr w:type="gramEnd"/>
      <w:r w:rsidRPr="0075624E">
        <w:rPr>
          <w:rFonts w:asciiTheme="minorHAnsi" w:hAnsiTheme="minorHAnsi"/>
          <w:b/>
          <w:sz w:val="22"/>
          <w:szCs w:val="22"/>
          <w:u w:val="single"/>
        </w:rPr>
        <w:t>-</w:t>
      </w:r>
    </w:p>
    <w:p w:rsidR="0075624E" w:rsidRPr="0075624E" w:rsidRDefault="0075624E" w:rsidP="00BC6224">
      <w:pPr>
        <w:ind w:left="5720"/>
        <w:rPr>
          <w:rFonts w:asciiTheme="minorHAnsi" w:hAnsiTheme="minorHAnsi"/>
          <w:sz w:val="22"/>
          <w:szCs w:val="22"/>
        </w:rPr>
      </w:pPr>
    </w:p>
    <w:p w:rsidR="0075624E" w:rsidRPr="0075624E" w:rsidRDefault="0075624E" w:rsidP="00BC6224">
      <w:pPr>
        <w:jc w:val="both"/>
        <w:rPr>
          <w:rFonts w:asciiTheme="minorHAnsi" w:hAnsiTheme="minorHAnsi" w:cs="Arial"/>
          <w:sz w:val="22"/>
          <w:szCs w:val="22"/>
          <w:lang w:val="es-AR"/>
        </w:rPr>
      </w:pPr>
    </w:p>
    <w:p w:rsidR="0075624E" w:rsidRPr="0075624E" w:rsidRDefault="0075624E" w:rsidP="00BC6224">
      <w:pPr>
        <w:tabs>
          <w:tab w:val="left" w:pos="3200"/>
        </w:tabs>
        <w:jc w:val="both"/>
        <w:rPr>
          <w:rFonts w:asciiTheme="minorHAnsi" w:hAnsiTheme="minorHAnsi" w:cs="Arial"/>
          <w:sz w:val="22"/>
          <w:szCs w:val="22"/>
        </w:rPr>
      </w:pPr>
      <w:r w:rsidRPr="0075624E">
        <w:rPr>
          <w:rFonts w:asciiTheme="minorHAnsi" w:hAnsiTheme="minorHAnsi"/>
          <w:sz w:val="22"/>
          <w:szCs w:val="22"/>
        </w:rPr>
        <w:t>De nuestra mayor consideración:</w:t>
      </w:r>
    </w:p>
    <w:p w:rsidR="0075624E" w:rsidRPr="0075624E" w:rsidRDefault="0075624E" w:rsidP="00BC6224">
      <w:pPr>
        <w:tabs>
          <w:tab w:val="left" w:pos="3200"/>
        </w:tabs>
        <w:jc w:val="both"/>
        <w:rPr>
          <w:rFonts w:asciiTheme="minorHAnsi" w:hAnsiTheme="minorHAnsi"/>
          <w:sz w:val="22"/>
          <w:szCs w:val="22"/>
        </w:rPr>
      </w:pPr>
      <w:r w:rsidRPr="0075624E">
        <w:rPr>
          <w:rFonts w:asciiTheme="minorHAnsi" w:hAnsiTheme="minorHAnsi"/>
          <w:sz w:val="22"/>
          <w:szCs w:val="22"/>
        </w:rPr>
        <w:tab/>
        <w:t xml:space="preserve">Tenemos el agrado de dirigirnos a Ud. a fin de poner a v/conocimiento que este H.C.D. en </w:t>
      </w:r>
      <w:r w:rsidRPr="0075624E">
        <w:rPr>
          <w:rFonts w:asciiTheme="minorHAnsi" w:hAnsiTheme="minorHAnsi"/>
          <w:b/>
          <w:sz w:val="22"/>
          <w:szCs w:val="22"/>
        </w:rPr>
        <w:t xml:space="preserve">Sesión Ordinaria </w:t>
      </w:r>
      <w:r w:rsidRPr="0075624E">
        <w:rPr>
          <w:rFonts w:asciiTheme="minorHAnsi" w:hAnsiTheme="minorHAnsi"/>
          <w:sz w:val="22"/>
          <w:szCs w:val="22"/>
        </w:rPr>
        <w:t xml:space="preserve">realizada el día de la fecha, ha sancionado por unanimidad </w:t>
      </w:r>
      <w:smartTag w:uri="urn:schemas-microsoft-com:office:smarttags" w:element="PersonName">
        <w:smartTagPr>
          <w:attr w:name="ProductID" w:val="la Ordenanza N"/>
        </w:smartTagPr>
        <w:r w:rsidRPr="0075624E">
          <w:rPr>
            <w:rFonts w:asciiTheme="minorHAnsi" w:hAnsiTheme="minorHAnsi"/>
            <w:sz w:val="22"/>
            <w:szCs w:val="22"/>
          </w:rPr>
          <w:t xml:space="preserve">la </w:t>
        </w:r>
        <w:r w:rsidRPr="0075624E">
          <w:rPr>
            <w:rFonts w:asciiTheme="minorHAnsi" w:hAnsiTheme="minorHAnsi"/>
            <w:b/>
            <w:sz w:val="22"/>
            <w:szCs w:val="22"/>
          </w:rPr>
          <w:t>Ordenanza N</w:t>
        </w:r>
      </w:smartTag>
      <w:r w:rsidRPr="0075624E">
        <w:rPr>
          <w:rFonts w:asciiTheme="minorHAnsi" w:hAnsiTheme="minorHAnsi"/>
          <w:b/>
          <w:sz w:val="22"/>
          <w:szCs w:val="22"/>
        </w:rPr>
        <w:t>º 2341</w:t>
      </w:r>
      <w:r w:rsidRPr="0075624E">
        <w:rPr>
          <w:rFonts w:asciiTheme="minorHAnsi" w:hAnsiTheme="minorHAnsi"/>
          <w:sz w:val="22"/>
          <w:szCs w:val="22"/>
        </w:rPr>
        <w:t>, cuyo texto se transcribe a continuación:</w:t>
      </w:r>
    </w:p>
    <w:p w:rsidR="0075624E" w:rsidRPr="0075624E" w:rsidRDefault="0075624E" w:rsidP="00BC6224">
      <w:pPr>
        <w:jc w:val="both"/>
        <w:rPr>
          <w:rFonts w:asciiTheme="minorHAnsi" w:hAnsiTheme="minorHAnsi"/>
          <w:b/>
          <w:sz w:val="22"/>
          <w:szCs w:val="22"/>
        </w:rPr>
      </w:pPr>
    </w:p>
    <w:p w:rsidR="0075624E" w:rsidRPr="0075624E" w:rsidRDefault="0075624E" w:rsidP="00BC6224">
      <w:pPr>
        <w:jc w:val="both"/>
        <w:rPr>
          <w:rFonts w:asciiTheme="minorHAnsi" w:hAnsiTheme="minorHAnsi"/>
          <w:sz w:val="22"/>
          <w:szCs w:val="22"/>
          <w:lang w:val="es-AR"/>
        </w:rPr>
      </w:pPr>
      <w:r w:rsidRPr="0075624E">
        <w:rPr>
          <w:rFonts w:asciiTheme="minorHAnsi" w:hAnsiTheme="minorHAnsi"/>
          <w:b/>
          <w:sz w:val="22"/>
          <w:szCs w:val="22"/>
          <w:lang w:val="es-ES_tradnl"/>
        </w:rPr>
        <w:t>“</w:t>
      </w:r>
      <w:r w:rsidRPr="0075624E">
        <w:rPr>
          <w:rFonts w:asciiTheme="minorHAnsi" w:hAnsiTheme="minorHAnsi"/>
          <w:b/>
          <w:sz w:val="22"/>
          <w:szCs w:val="22"/>
        </w:rPr>
        <w:t>EL HONORABLE CONCEJO DELIBERANTE DE LOBOS</w:t>
      </w:r>
      <w:r w:rsidRPr="0075624E">
        <w:rPr>
          <w:rFonts w:asciiTheme="minorHAnsi" w:hAnsiTheme="minorHAnsi"/>
          <w:sz w:val="22"/>
          <w:szCs w:val="22"/>
        </w:rPr>
        <w:t>,</w:t>
      </w:r>
      <w:r w:rsidRPr="0075624E">
        <w:rPr>
          <w:rFonts w:asciiTheme="minorHAnsi" w:hAnsiTheme="minorHAnsi"/>
          <w:b/>
          <w:sz w:val="22"/>
          <w:szCs w:val="22"/>
        </w:rPr>
        <w:t xml:space="preserve"> </w:t>
      </w:r>
      <w:r w:rsidRPr="0075624E">
        <w:rPr>
          <w:rFonts w:asciiTheme="minorHAnsi" w:hAnsiTheme="minorHAnsi"/>
          <w:sz w:val="22"/>
          <w:szCs w:val="22"/>
        </w:rPr>
        <w:t>sanciona por Unanimidad la siguiente:</w:t>
      </w:r>
    </w:p>
    <w:p w:rsidR="0075624E" w:rsidRPr="0075624E" w:rsidRDefault="0075624E" w:rsidP="00BC6224">
      <w:pPr>
        <w:rPr>
          <w:rFonts w:asciiTheme="minorHAnsi" w:hAnsiTheme="minorHAnsi"/>
          <w:sz w:val="22"/>
          <w:szCs w:val="22"/>
        </w:rPr>
      </w:pPr>
    </w:p>
    <w:p w:rsidR="0075624E" w:rsidRPr="0075624E" w:rsidRDefault="0075624E" w:rsidP="00BC6224">
      <w:pPr>
        <w:pStyle w:val="Ttulo"/>
        <w:rPr>
          <w:rFonts w:asciiTheme="minorHAnsi" w:hAnsiTheme="minorHAnsi" w:cs="Arial"/>
          <w:sz w:val="22"/>
          <w:szCs w:val="22"/>
        </w:rPr>
      </w:pPr>
      <w:r w:rsidRPr="0075624E">
        <w:rPr>
          <w:rFonts w:asciiTheme="minorHAnsi" w:hAnsiTheme="minorHAnsi" w:cs="Arial"/>
          <w:sz w:val="22"/>
          <w:szCs w:val="22"/>
        </w:rPr>
        <w:t>O R D E N A N Z A   N º   2 3 4 1</w:t>
      </w:r>
    </w:p>
    <w:p w:rsidR="0075624E" w:rsidRPr="0075624E" w:rsidRDefault="0075624E" w:rsidP="00BC6224">
      <w:pPr>
        <w:pStyle w:val="Ttulo"/>
        <w:rPr>
          <w:rFonts w:asciiTheme="minorHAnsi" w:hAnsiTheme="minorHAnsi" w:cs="Arial"/>
          <w:sz w:val="22"/>
          <w:szCs w:val="22"/>
        </w:rPr>
      </w:pPr>
    </w:p>
    <w:p w:rsidR="0075624E" w:rsidRPr="0075624E" w:rsidRDefault="0075624E" w:rsidP="00BC6224">
      <w:pPr>
        <w:jc w:val="both"/>
        <w:rPr>
          <w:rFonts w:asciiTheme="minorHAnsi" w:hAnsiTheme="minorHAnsi"/>
          <w:sz w:val="22"/>
          <w:szCs w:val="22"/>
        </w:rPr>
      </w:pPr>
      <w:r w:rsidRPr="0075624E">
        <w:rPr>
          <w:rFonts w:asciiTheme="minorHAnsi" w:hAnsiTheme="minorHAnsi"/>
          <w:b/>
          <w:sz w:val="22"/>
          <w:szCs w:val="22"/>
          <w:u w:val="single"/>
        </w:rPr>
        <w:t>ARTÍCULO 1º:</w:t>
      </w:r>
      <w:r w:rsidRPr="0075624E">
        <w:rPr>
          <w:rFonts w:asciiTheme="minorHAnsi" w:hAnsiTheme="minorHAnsi"/>
          <w:sz w:val="22"/>
          <w:szCs w:val="22"/>
        </w:rPr>
        <w:t xml:space="preserve"> Autorízase al Departamento Ejecutivo a adjudicar, en el Concurso de Precios Nº 02/07 y en la situación de único oferente, la compra de tres computadoras, tres Ups, doce </w:t>
      </w:r>
      <w:proofErr w:type="spellStart"/>
      <w:r w:rsidRPr="0075624E">
        <w:rPr>
          <w:rFonts w:asciiTheme="minorHAnsi" w:hAnsiTheme="minorHAnsi"/>
          <w:sz w:val="22"/>
          <w:szCs w:val="22"/>
        </w:rPr>
        <w:t>switch</w:t>
      </w:r>
      <w:proofErr w:type="spellEnd"/>
      <w:r w:rsidRPr="0075624E">
        <w:rPr>
          <w:rFonts w:asciiTheme="minorHAnsi" w:hAnsiTheme="minorHAnsi"/>
          <w:sz w:val="22"/>
          <w:szCs w:val="22"/>
        </w:rPr>
        <w:t xml:space="preserve">, un </w:t>
      </w:r>
      <w:proofErr w:type="spellStart"/>
      <w:r w:rsidRPr="0075624E">
        <w:rPr>
          <w:rFonts w:asciiTheme="minorHAnsi" w:hAnsiTheme="minorHAnsi"/>
          <w:sz w:val="22"/>
          <w:szCs w:val="22"/>
        </w:rPr>
        <w:t>dat</w:t>
      </w:r>
      <w:proofErr w:type="spellEnd"/>
      <w:r w:rsidRPr="0075624E">
        <w:rPr>
          <w:rFonts w:asciiTheme="minorHAnsi" w:hAnsiTheme="minorHAnsi"/>
          <w:sz w:val="22"/>
          <w:szCs w:val="22"/>
        </w:rPr>
        <w:t xml:space="preserve">, Sistema Operativo y motor de base de datos, a la firma IMEV, Ing. Marcelo E. </w:t>
      </w:r>
      <w:proofErr w:type="spellStart"/>
      <w:r w:rsidRPr="0075624E">
        <w:rPr>
          <w:rFonts w:asciiTheme="minorHAnsi" w:hAnsiTheme="minorHAnsi"/>
          <w:sz w:val="22"/>
          <w:szCs w:val="22"/>
        </w:rPr>
        <w:t>Vistalli</w:t>
      </w:r>
      <w:proofErr w:type="spellEnd"/>
      <w:r w:rsidRPr="0075624E">
        <w:rPr>
          <w:rFonts w:asciiTheme="minorHAnsi" w:hAnsiTheme="minorHAnsi"/>
          <w:sz w:val="22"/>
          <w:szCs w:val="22"/>
        </w:rPr>
        <w:t>, conforme a lo actuado en Expediente 4067-6837/07.-</w:t>
      </w:r>
    </w:p>
    <w:p w:rsidR="0075624E" w:rsidRPr="0075624E" w:rsidRDefault="0075624E" w:rsidP="00BC6224">
      <w:pPr>
        <w:jc w:val="both"/>
        <w:rPr>
          <w:rFonts w:asciiTheme="minorHAnsi" w:hAnsiTheme="minorHAnsi"/>
          <w:sz w:val="22"/>
          <w:szCs w:val="22"/>
        </w:rPr>
      </w:pPr>
    </w:p>
    <w:p w:rsidR="0075624E" w:rsidRPr="0075624E" w:rsidRDefault="0075624E" w:rsidP="00BC6224">
      <w:pPr>
        <w:jc w:val="both"/>
        <w:rPr>
          <w:rFonts w:asciiTheme="minorHAnsi" w:hAnsiTheme="minorHAnsi"/>
          <w:sz w:val="22"/>
          <w:szCs w:val="22"/>
        </w:rPr>
      </w:pPr>
      <w:r w:rsidRPr="0075624E">
        <w:rPr>
          <w:rFonts w:asciiTheme="minorHAnsi" w:hAnsiTheme="minorHAnsi"/>
          <w:b/>
          <w:sz w:val="22"/>
          <w:szCs w:val="22"/>
          <w:u w:val="single"/>
        </w:rPr>
        <w:t>ARTÍCULO 2º:</w:t>
      </w:r>
      <w:r w:rsidRPr="0075624E">
        <w:rPr>
          <w:rFonts w:asciiTheme="minorHAnsi" w:hAnsiTheme="minorHAnsi"/>
          <w:sz w:val="22"/>
          <w:szCs w:val="22"/>
        </w:rPr>
        <w:t xml:space="preserve"> El gasto que demande el cumplimiento de la presente Ordenanza deberá imputarse a </w:t>
      </w:r>
      <w:smartTag w:uri="urn:schemas-microsoft-com:office:smarttags" w:element="PersonName">
        <w:smartTagPr>
          <w:attr w:name="ProductID" w:val="la Cuenta"/>
        </w:smartTagPr>
        <w:r w:rsidRPr="0075624E">
          <w:rPr>
            <w:rFonts w:asciiTheme="minorHAnsi" w:hAnsiTheme="minorHAnsi"/>
            <w:sz w:val="22"/>
            <w:szCs w:val="22"/>
          </w:rPr>
          <w:t>la Cuenta</w:t>
        </w:r>
      </w:smartTag>
      <w:r w:rsidRPr="0075624E">
        <w:rPr>
          <w:rFonts w:asciiTheme="minorHAnsi" w:hAnsiTheme="minorHAnsi"/>
          <w:sz w:val="22"/>
          <w:szCs w:val="22"/>
        </w:rPr>
        <w:t xml:space="preserve"> “Adquisiciones Generales Varias” 2.1.03.2.5.1.6.</w:t>
      </w:r>
    </w:p>
    <w:p w:rsidR="0075624E" w:rsidRPr="0075624E" w:rsidRDefault="0075624E" w:rsidP="00BC6224">
      <w:pPr>
        <w:jc w:val="both"/>
        <w:rPr>
          <w:rFonts w:asciiTheme="minorHAnsi" w:hAnsiTheme="minorHAnsi"/>
          <w:sz w:val="22"/>
          <w:szCs w:val="22"/>
        </w:rPr>
      </w:pPr>
      <w:r w:rsidRPr="0075624E">
        <w:rPr>
          <w:rFonts w:asciiTheme="minorHAnsi" w:hAnsiTheme="minorHAnsi"/>
          <w:sz w:val="22"/>
          <w:szCs w:val="22"/>
        </w:rPr>
        <w:t xml:space="preserve">  </w:t>
      </w:r>
    </w:p>
    <w:p w:rsidR="0075624E" w:rsidRPr="0075624E" w:rsidRDefault="0075624E" w:rsidP="00BC6224">
      <w:pPr>
        <w:pStyle w:val="Ttulo"/>
        <w:jc w:val="both"/>
        <w:rPr>
          <w:rFonts w:asciiTheme="minorHAnsi" w:hAnsiTheme="minorHAnsi" w:cs="Arial"/>
          <w:sz w:val="22"/>
          <w:szCs w:val="22"/>
        </w:rPr>
      </w:pPr>
      <w:r w:rsidRPr="0075624E">
        <w:rPr>
          <w:rFonts w:asciiTheme="minorHAnsi" w:hAnsiTheme="minorHAnsi"/>
          <w:sz w:val="22"/>
          <w:szCs w:val="22"/>
        </w:rPr>
        <w:lastRenderedPageBreak/>
        <w:t>ARTÍCULO 3º:</w:t>
      </w:r>
      <w:r w:rsidRPr="0075624E">
        <w:rPr>
          <w:rFonts w:asciiTheme="minorHAnsi" w:hAnsiTheme="minorHAnsi"/>
          <w:b w:val="0"/>
          <w:sz w:val="22"/>
          <w:szCs w:val="22"/>
          <w:u w:val="none"/>
        </w:rPr>
        <w:t xml:space="preserve"> </w:t>
      </w:r>
      <w:r w:rsidRPr="0075624E">
        <w:rPr>
          <w:rFonts w:asciiTheme="minorHAnsi" w:hAnsiTheme="minorHAnsi"/>
          <w:b w:val="0"/>
          <w:sz w:val="22"/>
          <w:szCs w:val="22"/>
          <w:u w:val="none"/>
          <w:lang w:val="es-ES_tradnl"/>
        </w:rPr>
        <w:t>Cúmplase, comuníquese y archívese</w:t>
      </w:r>
      <w:r w:rsidRPr="0075624E">
        <w:rPr>
          <w:rFonts w:asciiTheme="minorHAnsi" w:hAnsiTheme="minorHAnsi"/>
          <w:b w:val="0"/>
          <w:sz w:val="22"/>
          <w:szCs w:val="22"/>
          <w:u w:val="none"/>
        </w:rPr>
        <w:t>.-</w:t>
      </w:r>
      <w:r w:rsidRPr="0075624E">
        <w:rPr>
          <w:rFonts w:asciiTheme="minorHAnsi" w:hAnsiTheme="minorHAnsi"/>
          <w:sz w:val="22"/>
          <w:szCs w:val="22"/>
          <w:u w:val="none"/>
        </w:rPr>
        <w:t>”</w:t>
      </w:r>
    </w:p>
    <w:p w:rsidR="0075624E" w:rsidRPr="0075624E" w:rsidRDefault="0075624E" w:rsidP="00BC6224">
      <w:pPr>
        <w:pStyle w:val="Ttulo"/>
        <w:rPr>
          <w:rFonts w:asciiTheme="minorHAnsi" w:hAnsiTheme="minorHAnsi" w:cs="Arial"/>
          <w:sz w:val="22"/>
          <w:szCs w:val="22"/>
        </w:rPr>
      </w:pPr>
    </w:p>
    <w:p w:rsidR="0075624E" w:rsidRPr="0075624E" w:rsidRDefault="0075624E" w:rsidP="00BC6224">
      <w:pPr>
        <w:jc w:val="both"/>
        <w:rPr>
          <w:rFonts w:asciiTheme="minorHAnsi" w:hAnsiTheme="minorHAnsi"/>
          <w:b/>
          <w:bCs/>
          <w:sz w:val="22"/>
          <w:szCs w:val="22"/>
          <w:lang w:val="es-AR"/>
        </w:rPr>
      </w:pPr>
      <w:r w:rsidRPr="0075624E">
        <w:rPr>
          <w:rFonts w:asciiTheme="minorHAnsi" w:hAnsiTheme="minorHAnsi"/>
          <w:b/>
          <w:bCs/>
          <w:sz w:val="22"/>
          <w:szCs w:val="22"/>
        </w:rPr>
        <w:t xml:space="preserve">DADA EN </w:t>
      </w:r>
      <w:smartTag w:uri="urn:schemas-microsoft-com:office:smarttags" w:element="PersonName">
        <w:smartTagPr>
          <w:attr w:name="ProductID" w:val="LA SALA DE"/>
        </w:smartTagPr>
        <w:r w:rsidRPr="0075624E">
          <w:rPr>
            <w:rFonts w:asciiTheme="minorHAnsi" w:hAnsiTheme="minorHAnsi"/>
            <w:b/>
            <w:bCs/>
            <w:sz w:val="22"/>
            <w:szCs w:val="22"/>
          </w:rPr>
          <w:t>LA SALA DE</w:t>
        </w:r>
      </w:smartTag>
      <w:r w:rsidRPr="0075624E">
        <w:rPr>
          <w:rFonts w:asciiTheme="minorHAnsi" w:hAnsiTheme="minorHAnsi"/>
          <w:b/>
          <w:bCs/>
          <w:sz w:val="22"/>
          <w:szCs w:val="22"/>
        </w:rPr>
        <w:t xml:space="preserve"> SESIONES DEL HONORABLE CONCEJO DELIBERANTE DE LOBOS A LOS VEINTICUATRO DIAS DEL MES DE ABRIL DEL AÑO DOS MIL SIETE.---------</w:t>
      </w:r>
    </w:p>
    <w:p w:rsidR="0075624E" w:rsidRPr="0075624E" w:rsidRDefault="0075624E" w:rsidP="00BC6224">
      <w:pPr>
        <w:rPr>
          <w:rFonts w:asciiTheme="minorHAnsi" w:hAnsiTheme="minorHAnsi"/>
          <w:sz w:val="22"/>
          <w:szCs w:val="22"/>
          <w:lang w:val="es-AR"/>
        </w:rPr>
      </w:pPr>
    </w:p>
    <w:p w:rsidR="0075624E" w:rsidRPr="0075624E" w:rsidRDefault="0075624E" w:rsidP="00BC6224">
      <w:pPr>
        <w:jc w:val="both"/>
        <w:rPr>
          <w:rFonts w:asciiTheme="minorHAnsi" w:hAnsiTheme="minorHAnsi"/>
          <w:sz w:val="22"/>
          <w:szCs w:val="22"/>
          <w:lang w:val="es-AR"/>
        </w:rPr>
      </w:pPr>
      <w:r w:rsidRPr="0075624E">
        <w:rPr>
          <w:rFonts w:asciiTheme="minorHAnsi" w:hAnsiTheme="minorHAnsi"/>
          <w:b/>
          <w:bCs/>
          <w:sz w:val="22"/>
          <w:szCs w:val="22"/>
          <w:u w:val="single"/>
        </w:rPr>
        <w:t>FIRMADO:</w:t>
      </w:r>
      <w:r w:rsidRPr="0075624E">
        <w:rPr>
          <w:rFonts w:asciiTheme="minorHAnsi" w:hAnsiTheme="minorHAnsi"/>
          <w:sz w:val="22"/>
          <w:szCs w:val="22"/>
        </w:rPr>
        <w:t xml:space="preserve"> MARIA CRISTINA PREVE  – Presidenta del H.C.D.</w:t>
      </w:r>
    </w:p>
    <w:p w:rsidR="0075624E" w:rsidRPr="0075624E" w:rsidRDefault="0075624E" w:rsidP="00BC6224">
      <w:pPr>
        <w:jc w:val="both"/>
        <w:rPr>
          <w:rFonts w:asciiTheme="minorHAnsi" w:hAnsiTheme="minorHAnsi"/>
          <w:sz w:val="22"/>
          <w:szCs w:val="22"/>
          <w:lang w:val="es-AR"/>
        </w:rPr>
      </w:pPr>
      <w:r w:rsidRPr="0075624E">
        <w:rPr>
          <w:rFonts w:asciiTheme="minorHAnsi" w:hAnsiTheme="minorHAnsi"/>
          <w:sz w:val="22"/>
          <w:szCs w:val="22"/>
        </w:rPr>
        <w:t>--------------- CARLOS ALBERTO LEIVA – Secretario.--------------</w:t>
      </w:r>
    </w:p>
    <w:p w:rsidR="0075624E" w:rsidRPr="0075624E" w:rsidRDefault="0075624E" w:rsidP="00BC6224">
      <w:pPr>
        <w:rPr>
          <w:rFonts w:asciiTheme="minorHAnsi" w:hAnsiTheme="minorHAnsi"/>
          <w:sz w:val="22"/>
          <w:szCs w:val="22"/>
          <w:lang w:val="es-AR"/>
        </w:rPr>
      </w:pPr>
      <w:r w:rsidRPr="0075624E">
        <w:rPr>
          <w:rFonts w:asciiTheme="minorHAnsi" w:hAnsiTheme="minorHAnsi"/>
          <w:sz w:val="22"/>
          <w:szCs w:val="22"/>
        </w:rPr>
        <w:t xml:space="preserve">                                                      </w:t>
      </w:r>
    </w:p>
    <w:p w:rsidR="0075624E" w:rsidRPr="0075624E" w:rsidRDefault="0075624E" w:rsidP="00BC6224">
      <w:pPr>
        <w:rPr>
          <w:rFonts w:asciiTheme="minorHAnsi" w:hAnsiTheme="minorHAnsi"/>
          <w:sz w:val="22"/>
          <w:szCs w:val="22"/>
        </w:rPr>
      </w:pPr>
      <w:r w:rsidRPr="0075624E">
        <w:rPr>
          <w:rFonts w:asciiTheme="minorHAnsi" w:hAnsiTheme="minorHAnsi"/>
          <w:sz w:val="22"/>
          <w:szCs w:val="22"/>
        </w:rPr>
        <w:t xml:space="preserve">                                                         Con tal motivo, saludamos a Ud. muy atte.-</w:t>
      </w:r>
    </w:p>
    <w:p w:rsidR="0075624E" w:rsidRPr="0075624E" w:rsidRDefault="0075624E" w:rsidP="00BC6224">
      <w:pPr>
        <w:pStyle w:val="Ttulo"/>
        <w:jc w:val="both"/>
        <w:rPr>
          <w:rFonts w:asciiTheme="minorHAnsi" w:hAnsiTheme="minorHAnsi" w:cs="Arial"/>
          <w:sz w:val="22"/>
          <w:szCs w:val="22"/>
        </w:rPr>
      </w:pPr>
    </w:p>
    <w:p w:rsidR="0075624E" w:rsidRPr="0075624E" w:rsidRDefault="0075624E" w:rsidP="00BC6224">
      <w:pPr>
        <w:jc w:val="both"/>
        <w:rPr>
          <w:rFonts w:asciiTheme="minorHAnsi" w:hAnsiTheme="minorHAnsi"/>
          <w:b/>
          <w:sz w:val="22"/>
          <w:szCs w:val="22"/>
          <w:lang w:val="es-ES_tradnl"/>
        </w:rPr>
      </w:pPr>
    </w:p>
    <w:p w:rsidR="0075624E" w:rsidRPr="0075624E" w:rsidRDefault="0075624E" w:rsidP="00BC6224">
      <w:pPr>
        <w:rPr>
          <w:rFonts w:asciiTheme="minorHAnsi" w:hAnsiTheme="minorHAnsi"/>
          <w:sz w:val="22"/>
          <w:szCs w:val="22"/>
        </w:rPr>
      </w:pPr>
    </w:p>
    <w:p w:rsidR="0075624E" w:rsidRDefault="0075624E"/>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01E9A">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AE42C79"/>
    <w:multiLevelType w:val="multilevel"/>
    <w:tmpl w:val="DFF8B9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A2678CF"/>
    <w:multiLevelType w:val="hybridMultilevel"/>
    <w:tmpl w:val="2CCAB7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EEA44E0"/>
    <w:multiLevelType w:val="hybridMultilevel"/>
    <w:tmpl w:val="142EA8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5624E"/>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3626"/>
    <w:rsid w:val="00B3487D"/>
    <w:rsid w:val="00B77686"/>
    <w:rsid w:val="00B81699"/>
    <w:rsid w:val="00B91087"/>
    <w:rsid w:val="00BA2D33"/>
    <w:rsid w:val="00BE1BE9"/>
    <w:rsid w:val="00BE4330"/>
    <w:rsid w:val="00C0115E"/>
    <w:rsid w:val="00C01E9A"/>
    <w:rsid w:val="00C0588B"/>
    <w:rsid w:val="00C05AFB"/>
    <w:rsid w:val="00C07E2B"/>
    <w:rsid w:val="00C143B2"/>
    <w:rsid w:val="00C2307C"/>
    <w:rsid w:val="00C478F0"/>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5624E"/>
    <w:pPr>
      <w:jc w:val="center"/>
    </w:pPr>
    <w:rPr>
      <w:rFonts w:ascii="Arial" w:hAnsi="Arial"/>
      <w:b/>
      <w:sz w:val="24"/>
      <w:u w:val="single"/>
      <w:lang w:val="es-AR"/>
    </w:rPr>
  </w:style>
  <w:style w:type="character" w:customStyle="1" w:styleId="TtuloCar">
    <w:name w:val="Título Car"/>
    <w:basedOn w:val="Fuentedeprrafopredeter"/>
    <w:link w:val="Ttulo"/>
    <w:rsid w:val="0075624E"/>
    <w:rPr>
      <w:rFonts w:ascii="Arial" w:hAnsi="Arial"/>
      <w:b/>
      <w:sz w:val="24"/>
      <w:szCs w:val="20"/>
      <w:u w:val="single"/>
      <w:lang w:eastAsia="es-ES"/>
    </w:rPr>
  </w:style>
  <w:style w:type="paragraph" w:styleId="Textoindependiente3">
    <w:name w:val="Body Text 3"/>
    <w:basedOn w:val="Normal"/>
    <w:link w:val="Textoindependiente3Car"/>
    <w:rsid w:val="0075624E"/>
    <w:pPr>
      <w:jc w:val="both"/>
    </w:pPr>
    <w:rPr>
      <w:rFonts w:ascii="Arial" w:hAnsi="Arial"/>
      <w:bCs/>
      <w:sz w:val="22"/>
      <w:lang w:val="es-AR"/>
    </w:rPr>
  </w:style>
  <w:style w:type="character" w:customStyle="1" w:styleId="Textoindependiente3Car">
    <w:name w:val="Texto independiente 3 Car"/>
    <w:basedOn w:val="Fuentedeprrafopredeter"/>
    <w:link w:val="Textoindependiente3"/>
    <w:rsid w:val="0075624E"/>
    <w:rPr>
      <w:rFonts w:ascii="Arial" w:hAnsi="Arial"/>
      <w:bCs/>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5624E"/>
    <w:pPr>
      <w:jc w:val="center"/>
    </w:pPr>
    <w:rPr>
      <w:rFonts w:ascii="Arial" w:hAnsi="Arial"/>
      <w:b/>
      <w:sz w:val="24"/>
      <w:u w:val="single"/>
      <w:lang w:val="es-AR"/>
    </w:rPr>
  </w:style>
  <w:style w:type="character" w:customStyle="1" w:styleId="TtuloCar">
    <w:name w:val="Título Car"/>
    <w:basedOn w:val="Fuentedeprrafopredeter"/>
    <w:link w:val="Ttulo"/>
    <w:rsid w:val="0075624E"/>
    <w:rPr>
      <w:rFonts w:ascii="Arial" w:hAnsi="Arial"/>
      <w:b/>
      <w:sz w:val="24"/>
      <w:szCs w:val="20"/>
      <w:u w:val="single"/>
      <w:lang w:eastAsia="es-ES"/>
    </w:rPr>
  </w:style>
  <w:style w:type="paragraph" w:styleId="Textoindependiente3">
    <w:name w:val="Body Text 3"/>
    <w:basedOn w:val="Normal"/>
    <w:link w:val="Textoindependiente3Car"/>
    <w:rsid w:val="0075624E"/>
    <w:pPr>
      <w:jc w:val="both"/>
    </w:pPr>
    <w:rPr>
      <w:rFonts w:ascii="Arial" w:hAnsi="Arial"/>
      <w:bCs/>
      <w:sz w:val="22"/>
      <w:lang w:val="es-AR"/>
    </w:rPr>
  </w:style>
  <w:style w:type="character" w:customStyle="1" w:styleId="Textoindependiente3Car">
    <w:name w:val="Texto independiente 3 Car"/>
    <w:basedOn w:val="Fuentedeprrafopredeter"/>
    <w:link w:val="Textoindependiente3"/>
    <w:rsid w:val="0075624E"/>
    <w:rPr>
      <w:rFonts w:ascii="Arial" w:hAnsi="Arial"/>
      <w:bCs/>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5707</Words>
  <Characters>32244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2017-06-19T13:45:00Z</dcterms:modified>
</cp:coreProperties>
</file>